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A9" w:rsidRDefault="00E42AA9" w:rsidP="00295211">
      <w:pPr>
        <w:pStyle w:val="ParagraphStyle"/>
        <w:spacing w:before="240" w:after="240" w:line="252" w:lineRule="auto"/>
        <w:jc w:val="center"/>
        <w:rPr>
          <w:rFonts w:ascii="Times New Roman" w:hAnsi="Times New Roman" w:cs="Times New Roman"/>
          <w:b/>
          <w:bCs/>
          <w:sz w:val="28"/>
          <w:szCs w:val="28"/>
          <w:lang w:val="ru-RU"/>
        </w:rPr>
      </w:pPr>
      <w:r w:rsidRPr="00E42AA9">
        <w:rPr>
          <w:rFonts w:ascii="Times New Roman" w:hAnsi="Times New Roman" w:cs="Times New Roman"/>
          <w:b/>
          <w:bCs/>
          <w:sz w:val="28"/>
          <w:szCs w:val="28"/>
          <w:lang w:val="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pt;height:652.8pt" o:ole="">
            <v:imagedata r:id="rId6" o:title=""/>
          </v:shape>
          <o:OLEObject Type="Embed" ProgID="AcroExch.Document.DC" ShapeID="_x0000_i1025" DrawAspect="Content" ObjectID="_1547020742" r:id="rId7"/>
        </w:object>
      </w:r>
    </w:p>
    <w:p w:rsidR="00295211" w:rsidRDefault="00295211" w:rsidP="00295211">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ПОЯСНИТЕЛЬНАЯ ЗАПИСКА</w:t>
      </w:r>
      <w:r>
        <w:rPr>
          <w:rFonts w:ascii="Times New Roman" w:hAnsi="Times New Roman" w:cs="Times New Roman"/>
          <w:b/>
          <w:bCs/>
          <w:sz w:val="28"/>
          <w:szCs w:val="28"/>
          <w:lang w:val="ru-RU"/>
        </w:rPr>
        <w:br/>
        <w:t>к рабочей программе по адаптивной физической культуре</w:t>
      </w:r>
      <w:r>
        <w:rPr>
          <w:rFonts w:ascii="Times New Roman" w:hAnsi="Times New Roman" w:cs="Times New Roman"/>
          <w:b/>
          <w:bCs/>
          <w:sz w:val="28"/>
          <w:szCs w:val="28"/>
          <w:lang w:val="ru-RU"/>
        </w:rPr>
        <w:br/>
        <w:t>для учащ</w:t>
      </w:r>
      <w:bookmarkStart w:id="0" w:name="_GoBack"/>
      <w:bookmarkEnd w:id="0"/>
      <w:r>
        <w:rPr>
          <w:rFonts w:ascii="Times New Roman" w:hAnsi="Times New Roman" w:cs="Times New Roman"/>
          <w:b/>
          <w:bCs/>
          <w:sz w:val="28"/>
          <w:szCs w:val="28"/>
          <w:lang w:val="ru-RU"/>
        </w:rPr>
        <w:t>ихся 1–4 классов</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Мотивационной составляющей данной рабочей программы является наличие дефицита подобного рода программ и календарно-тематического планирования.</w:t>
      </w:r>
    </w:p>
    <w:p w:rsidR="0038578F" w:rsidRPr="00317BC4" w:rsidRDefault="0038578F" w:rsidP="00CC7DF2">
      <w:pPr>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В соответствии с учебным планом на освоение учебного предмета «Физическая культура» отводится:</w:t>
      </w:r>
    </w:p>
    <w:p w:rsidR="0038578F" w:rsidRPr="00317BC4" w:rsidRDefault="0038578F" w:rsidP="00CC7DF2">
      <w:pPr>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1 класс – 3 часа в неделю (99 часов в год)</w:t>
      </w:r>
    </w:p>
    <w:p w:rsidR="0038578F" w:rsidRPr="00317BC4" w:rsidRDefault="0038578F" w:rsidP="00CC7DF2">
      <w:pPr>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2 класс – 3 часа в неделю (102  часа в год)</w:t>
      </w:r>
    </w:p>
    <w:p w:rsidR="0038578F" w:rsidRPr="00317BC4" w:rsidRDefault="0038578F" w:rsidP="00CC7DF2">
      <w:pPr>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3 класс - 3 часа в неделю (102 часа в год)</w:t>
      </w:r>
    </w:p>
    <w:p w:rsidR="0038578F" w:rsidRPr="00317BC4" w:rsidRDefault="0038578F" w:rsidP="00CC7DF2">
      <w:pPr>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4 класс 3 часа в неделю (102 часа в год)</w:t>
      </w:r>
    </w:p>
    <w:p w:rsidR="0038578F" w:rsidRPr="00317BC4" w:rsidRDefault="0038578F" w:rsidP="00CC7DF2">
      <w:pPr>
        <w:tabs>
          <w:tab w:val="center" w:pos="4844"/>
        </w:tabs>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Всего – 405 часов.</w:t>
      </w:r>
      <w:r>
        <w:rPr>
          <w:rFonts w:ascii="Times New Roman" w:eastAsia="Calibri" w:hAnsi="Times New Roman" w:cs="Times New Roman"/>
          <w:sz w:val="28"/>
          <w:szCs w:val="28"/>
        </w:rPr>
        <w:tab/>
      </w:r>
    </w:p>
    <w:p w:rsidR="0038578F" w:rsidRPr="00317BC4" w:rsidRDefault="0038578F" w:rsidP="00CC7DF2">
      <w:pPr>
        <w:spacing w:after="0" w:line="240" w:lineRule="auto"/>
        <w:ind w:left="-851" w:firstLine="709"/>
        <w:contextualSpacing/>
        <w:jc w:val="both"/>
        <w:rPr>
          <w:rFonts w:ascii="Times New Roman" w:eastAsia="Calibri" w:hAnsi="Times New Roman" w:cs="Times New Roman"/>
          <w:sz w:val="28"/>
          <w:szCs w:val="28"/>
        </w:rPr>
      </w:pPr>
      <w:r w:rsidRPr="00317BC4">
        <w:rPr>
          <w:rFonts w:ascii="Times New Roman" w:eastAsia="Calibri" w:hAnsi="Times New Roman" w:cs="Times New Roman"/>
          <w:sz w:val="28"/>
          <w:szCs w:val="28"/>
        </w:rPr>
        <w:t>Сроки реализации программы: 2016-2020 гг.</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и, в частности, ее составляющий компонент – календарно-тематическое планирование – реализует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 основываясь на приказе Министерства образования и науки Российской Федерации, введенного в действие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К специальной медицинской группе (СМГ) относят тех обучающихся, чье состояние здоровья требует занятий физическими упражнениями по отдельной программе, учитывающей особенности их здоровья. Это ни в коей мере не означает, что их нужно освобождать от занятий физической культурой, что так широко практикуется, потому что позволяет отмахнуться  от  проблем  детей,  которым физические упражнения (правильно организованные!) еще нужнее, чем здоровым. Поэтому введение третьего часа физической культуры в СМГ исключительно актуально. И данное тематическое планирование предлагает широкий выбор физических упражнений оздоровительного характера.</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календарно-тематического планирования в практике учителя положительно влияет на получение позитивного результата в оздоровлении обучающихся с последующей возможностью их перехода из подгруппы Б, специальной медицинской группы, в подгруппу А, а из подгруппы А перейти в подготовительную группу.</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Целью </w:t>
      </w:r>
      <w:r>
        <w:rPr>
          <w:rFonts w:ascii="Times New Roman" w:hAnsi="Times New Roman" w:cs="Times New Roman"/>
          <w:sz w:val="28"/>
          <w:szCs w:val="28"/>
        </w:rPr>
        <w:t xml:space="preserve">составления рабочей программы является создание комфортных условий для обучения физической культуре учащихся с ослабленным здоровьем и </w:t>
      </w:r>
      <w:r>
        <w:rPr>
          <w:rFonts w:ascii="Times New Roman" w:hAnsi="Times New Roman" w:cs="Times New Roman"/>
          <w:sz w:val="28"/>
          <w:szCs w:val="28"/>
        </w:rPr>
        <w:lastRenderedPageBreak/>
        <w:t>осуществление дифференцированного подхода в организации образовательного процесса в специальных медицинских группах с учетом особенностей развития и состояния здоровья данной категории обучающихся, выполнение учителем физической культуры педагогических и медико-психологических рекомендаций по формированию у них навыков здорового образа жизни.</w:t>
      </w:r>
    </w:p>
    <w:p w:rsidR="00D66E91" w:rsidRDefault="00D66E91" w:rsidP="00CC7DF2">
      <w:pPr>
        <w:pStyle w:val="ParagraphStyle"/>
        <w:ind w:left="-851"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Предлагаемое в рабочей программе календарно-тематическое планирование по организации педагогического процесса в своей предметной ориентации обеспечивает решение учителем следующих </w:t>
      </w:r>
      <w:r>
        <w:rPr>
          <w:rFonts w:ascii="Times New Roman" w:hAnsi="Times New Roman" w:cs="Times New Roman"/>
          <w:b/>
          <w:bCs/>
          <w:sz w:val="28"/>
          <w:szCs w:val="28"/>
        </w:rPr>
        <w:t>задач:</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оказание помощи в оптимизации умственной и физической работоспособности в режиме учебной деятельности;</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совершенствование прикладных двигательно важных умений и навыков в видах ходьбы и бега, в прыжках, лазанье, метании, подвижных, малоподвижных и спортивных играх;</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повышение уровня физических кондиций: сила, скорость, скоростно-силовые качества, выносливость, координация, гибкость;</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улучшение осанки в результате использования упражнений с оздоровительной и корригирующей направленностью, укрепление опорно-двигательного аппарата; овладение умениями выполнять ортостатическую пробу, осуществлять подсчет ритмичности и частоты сердечных сокращений (ЧСС) для определения функционального состояния организма при нагрузке и после отдыха;</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усвоение знаний о безопасных способах занятий физической культурой, о значении физической культуры в жизни человека;</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овладение умениями составлять комплекс утренней зарядки с учетом особенностей заболевания, выполнять дыхательные упражнения, упражнения для профилактики усталости зрения, физкультурные и динамические паузы.</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В календарно-тематическом планировании предусмотрено использование физических упражнений, которые по своему структурному содержанию соотносятся с видами спорта (волейбол, баскетбол, легкая атлетика акробатика, гимнастика, бадминтон) и сгруппированы по признакам функционального воздействия на развитие основных физических качеств.</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В сотрудничестве с учителем физической культуры учащийся может отбирать общеразвивающие упражнения (ОРУ), исходя из показаний здоровья и физической подготовленности, а также с учетом возможностей организма, под руководством учителя осваивать и изучать комплексы оздоровительной и корригирующей гимнастики, утренней зарядки и физкультминуток, упражнений на развитие физических качеств, подвижные и спортивные игры по упрощенным правилам.</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На уроках усвоения теоретических знаний планируется рассмотрение тем по оказанию первой медицинской помощи при травмах.</w:t>
      </w:r>
    </w:p>
    <w:p w:rsidR="00D66E91" w:rsidRDefault="00D66E91" w:rsidP="00CC7DF2">
      <w:pPr>
        <w:pStyle w:val="ParagraphStyle"/>
        <w:keepNext/>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отличие от Государственного стандарта 2004 года, федеральный государственный образовательный стандарт начального общего образования, (ФГОС НОО) предъявляет требования к освоению основной образовательной программы начального общего образования – личностные,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универсальные </w:t>
      </w:r>
      <w:r>
        <w:rPr>
          <w:rFonts w:ascii="Times New Roman" w:hAnsi="Times New Roman" w:cs="Times New Roman"/>
          <w:sz w:val="28"/>
          <w:szCs w:val="28"/>
        </w:rPr>
        <w:lastRenderedPageBreak/>
        <w:t xml:space="preserve">учебные действия (УУД – познавательные, регулятивные и коммуникативные) и предметные результаты, что должно значительно повлиять на более высокий и качественный уровень компетенций обучающихся. Поэтому согласно требованиям ФГОС НОО в календарно-тематическое планирование в раздел «Планируемые результаты» включены как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УУД, так и предметные умения, по сути, отражающие требования к уровню подготовки обучающихся, отнесенных по состоянию здоровья к специальной медицинской группе, в освоении содержания образовательной области «Физическая культура».</w:t>
      </w:r>
    </w:p>
    <w:p w:rsidR="00D66E91" w:rsidRDefault="00D66E91" w:rsidP="00CC7DF2">
      <w:pPr>
        <w:pStyle w:val="ParagraphStyle"/>
        <w:shd w:val="clear" w:color="auto" w:fill="FFFFFF"/>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Составление рабочей программы и расширенного календарно-тематического планирования основано также на положениях и требованиях: приказа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а также опирается на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 в которых отмечено, что при разработке содержания третьего часа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России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66E91" w:rsidRDefault="00D66E91" w:rsidP="00CC7DF2">
      <w:pPr>
        <w:pStyle w:val="ParagraphStyle"/>
        <w:shd w:val="clear" w:color="auto" w:fill="FFFFFF"/>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Проектируя образовательный процесс с обучающимися, отнесенными по состоянию здоровья к подготовительной медицинской группе для занятий физической культурой, необходимо учитывать специфику их заболеваний, ориентироваться на выработку у них умений использовать физические упражнения для укрепления состояния своего здоровья, развития устойчивости организма к неблагоприятным условиям внешней среды, не пренебрегать противопоказаниями и ограничениями для занятий физической культурой, руководствоваться профессиональными рекомендациями в педагогической деятельности по укреплению их здоровья, коррекции физического развития и повышению физической подготовленности.</w:t>
      </w:r>
    </w:p>
    <w:p w:rsidR="00D66E91" w:rsidRDefault="00D66E91" w:rsidP="00CC7DF2">
      <w:pPr>
        <w:pStyle w:val="ParagraphStyle"/>
        <w:shd w:val="clear" w:color="auto" w:fill="FFFFFF"/>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 ориентировано на «Программу по физической культуре для школьников 1–11 классов, отнесенных по состоянию здоровья к специальной медицинской группе» (под ред. А. П. Матвеева. М.: Просвещение, 2006)</w:t>
      </w:r>
      <w:r>
        <w:rPr>
          <w:rFonts w:ascii="Times New Roman" w:hAnsi="Times New Roman" w:cs="Times New Roman"/>
          <w:b/>
          <w:bCs/>
          <w:sz w:val="28"/>
          <w:szCs w:val="28"/>
        </w:rPr>
        <w:t xml:space="preserve"> </w:t>
      </w:r>
      <w:r>
        <w:rPr>
          <w:rFonts w:ascii="Times New Roman" w:hAnsi="Times New Roman" w:cs="Times New Roman"/>
          <w:sz w:val="28"/>
          <w:szCs w:val="28"/>
        </w:rPr>
        <w:t xml:space="preserve">с комплексом методик, рассчитанных на два стандартных урока в неделю и один дополнительный час занятий. Также при разработке рабочей программы и планирования использованы материалы учебного пособия «Занятия физической культурой со школьниками, отнесенными к СМГ» (под редакцией доктора </w:t>
      </w:r>
      <w:r>
        <w:rPr>
          <w:rFonts w:ascii="Times New Roman" w:hAnsi="Times New Roman" w:cs="Times New Roman"/>
          <w:sz w:val="28"/>
          <w:szCs w:val="28"/>
        </w:rPr>
        <w:lastRenderedPageBreak/>
        <w:t xml:space="preserve">медицинских наук М. Д. </w:t>
      </w:r>
      <w:proofErr w:type="spellStart"/>
      <w:r>
        <w:rPr>
          <w:rFonts w:ascii="Times New Roman" w:hAnsi="Times New Roman" w:cs="Times New Roman"/>
          <w:sz w:val="28"/>
          <w:szCs w:val="28"/>
        </w:rPr>
        <w:t>Рипы</w:t>
      </w:r>
      <w:proofErr w:type="spellEnd"/>
      <w:r>
        <w:rPr>
          <w:rFonts w:ascii="Times New Roman" w:hAnsi="Times New Roman" w:cs="Times New Roman"/>
          <w:sz w:val="28"/>
          <w:szCs w:val="28"/>
        </w:rPr>
        <w:t xml:space="preserve">, 1988), включены элементы </w:t>
      </w:r>
      <w:r>
        <w:rPr>
          <w:rFonts w:ascii="Times New Roman" w:hAnsi="Times New Roman" w:cs="Times New Roman"/>
          <w:spacing w:val="-15"/>
          <w:sz w:val="28"/>
          <w:szCs w:val="28"/>
        </w:rPr>
        <w:t>примерной</w:t>
      </w:r>
      <w:r>
        <w:rPr>
          <w:rFonts w:ascii="Times New Roman" w:hAnsi="Times New Roman" w:cs="Times New Roman"/>
          <w:b/>
          <w:bCs/>
          <w:spacing w:val="-15"/>
          <w:sz w:val="28"/>
          <w:szCs w:val="28"/>
        </w:rPr>
        <w:t xml:space="preserve"> </w:t>
      </w:r>
      <w:r>
        <w:rPr>
          <w:rFonts w:ascii="Times New Roman" w:hAnsi="Times New Roman" w:cs="Times New Roman"/>
          <w:sz w:val="28"/>
          <w:szCs w:val="28"/>
        </w:rPr>
        <w:t>основной образовательной программы начального общего образования образовательного учреждения (сост. Е. С. Савинов. М.: Просвещение, 2012).</w:t>
      </w:r>
    </w:p>
    <w:p w:rsidR="00D66E91" w:rsidRDefault="00D66E91" w:rsidP="00CC7DF2">
      <w:pPr>
        <w:pStyle w:val="ParagraphStyle"/>
        <w:ind w:left="-851"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В данном календарно-тематическом планировании третьему часу есть альтернатива (или вариативность): оздоровительно-корригирующие упражнения, отнесенных по состоянию здоровья к специальной медицинской группе, – по выбору.</w:t>
      </w:r>
    </w:p>
    <w:p w:rsidR="00D66E91" w:rsidRDefault="00D66E91" w:rsidP="00CC7DF2">
      <w:pPr>
        <w:pStyle w:val="ParagraphStyle"/>
        <w:shd w:val="clear" w:color="auto" w:fill="FFFFFF"/>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оздоровительно-корригирующих упражнениях календарно-тематического планирования фактором эффективности и оптимизации учебного процесса является включение в содержание материалов с разнообразными оздоровительными системами и комплексами упражнений: это упражнения для профилактики утомления глаз, улучшения осанки, дыхательные упражнения и гимнастики, </w:t>
      </w:r>
      <w:proofErr w:type="spellStart"/>
      <w:r>
        <w:rPr>
          <w:rFonts w:ascii="Times New Roman" w:hAnsi="Times New Roman" w:cs="Times New Roman"/>
          <w:sz w:val="28"/>
          <w:szCs w:val="28"/>
        </w:rPr>
        <w:t>асан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-йога, самомассаж, для развития физических качеств и др. (представлены в разделе электронного пособия «Ресурсное обеспечение).</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w:t>
      </w:r>
      <w:r>
        <w:rPr>
          <w:rFonts w:ascii="Times New Roman" w:hAnsi="Times New Roman" w:cs="Times New Roman"/>
          <w:b/>
          <w:bCs/>
          <w:sz w:val="28"/>
          <w:szCs w:val="28"/>
        </w:rPr>
        <w:t>целью</w:t>
      </w:r>
      <w:r>
        <w:rPr>
          <w:rFonts w:ascii="Times New Roman" w:hAnsi="Times New Roman" w:cs="Times New Roman"/>
          <w:sz w:val="28"/>
          <w:szCs w:val="28"/>
        </w:rPr>
        <w:t xml:space="preserve"> данного календарно-тематического планирования является обеспечение оздоровительного воздействия физических упражнений как средства укрепления здоровья и правильного физического развития детей и подростков с отклонениями по здоровью.</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высоких результатов педагогической работы при ее организации в соответствии с предложенным календарно-тематическим планированием необходимо учитывать особенности апробированных на практике методических рекомендаций, а именно:</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врачебно-педагогический контроль на занятиях физической культуры;</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методы  определения  медицинской  группы,  в  частности  </w:t>
      </w:r>
      <w:proofErr w:type="spellStart"/>
      <w:r>
        <w:rPr>
          <w:rFonts w:ascii="Times New Roman" w:hAnsi="Times New Roman" w:cs="Times New Roman"/>
          <w:sz w:val="28"/>
          <w:szCs w:val="28"/>
        </w:rPr>
        <w:t>спецмедгруппы</w:t>
      </w:r>
      <w:proofErr w:type="spellEnd"/>
      <w:r>
        <w:rPr>
          <w:rFonts w:ascii="Times New Roman" w:hAnsi="Times New Roman" w:cs="Times New Roman"/>
          <w:sz w:val="28"/>
          <w:szCs w:val="28"/>
        </w:rPr>
        <w:t>;</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медико-педагогический контроль на занятиях физической культуры.</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Ведущий принцип занятий физической культурой в СМГ – это дифференцированный подход, дозирование нагрузок с учетом индивидуальных особенностей. Выполняя данный принцип, при построении урока необходимо соблюдать следующие условия:</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перед каждым уроком у школьников определяется частота сердечных сокращений (ЧСС);</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на каждом уроке, в его подготовительной части, при проведении комплекса общеразвивающих упражнений необходимо применять упражнения на формирование правильной осанки;</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основной части целесообразно давать упражнения для мышц спины и живота, а также координации движений для закрепления навыка правильной осанки. Рекомендованы упражнения в висах на гимнастической стенке, а также специальные корригирующие упражнения в выгибании, </w:t>
      </w:r>
      <w:proofErr w:type="spellStart"/>
      <w:r>
        <w:rPr>
          <w:rFonts w:ascii="Times New Roman" w:hAnsi="Times New Roman" w:cs="Times New Roman"/>
          <w:sz w:val="28"/>
          <w:szCs w:val="28"/>
        </w:rPr>
        <w:t>противовыгибании</w:t>
      </w:r>
      <w:proofErr w:type="spellEnd"/>
      <w:r>
        <w:rPr>
          <w:rFonts w:ascii="Times New Roman" w:hAnsi="Times New Roman" w:cs="Times New Roman"/>
          <w:sz w:val="28"/>
          <w:szCs w:val="28"/>
        </w:rPr>
        <w:t xml:space="preserve"> туловища с опорой на предмет. Показаны танцевальные упражнения с предметами (скакалки, мячи, обручи), а также без них. Для развития силовой выносливости используются повторно выполняемые статические упражнения. В конце основной части, как правило, </w:t>
      </w:r>
      <w:r>
        <w:rPr>
          <w:rFonts w:ascii="Times New Roman" w:hAnsi="Times New Roman" w:cs="Times New Roman"/>
          <w:sz w:val="28"/>
          <w:szCs w:val="28"/>
        </w:rPr>
        <w:lastRenderedPageBreak/>
        <w:t>проводятся доступные по выполнению подвижные игры, а также спортивные игры по упрощенным правилам, эстафеты и упражнения с длинной и короткой скакалкой и др.;</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в заключительной части применяются упражнения на расслабление, дыхательные упражнения. В конце урока обязательно проводится проверка пульса, осанки.</w:t>
      </w:r>
    </w:p>
    <w:p w:rsidR="00D66E91" w:rsidRDefault="00D66E91" w:rsidP="00CC7DF2">
      <w:pPr>
        <w:pStyle w:val="ParagraphStyle"/>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оценки функционального состояния учащихся используются несложные пробы, такие как 20 приседаний за 30 секунд или проба с двухминутным бегом на месте в темпе 140 шагов в минуту (если в результате проведенной пробы учащение пульса в пределах 25–30 </w:t>
      </w:r>
      <w:r>
        <w:rPr>
          <w:rFonts w:ascii="Times New Roman" w:hAnsi="Times New Roman" w:cs="Times New Roman"/>
          <w:sz w:val="28"/>
          <w:szCs w:val="28"/>
          <w:vertAlign w:val="superscript"/>
        </w:rPr>
        <w:t>о</w:t>
      </w:r>
      <w:r>
        <w:rPr>
          <w:rFonts w:ascii="Times New Roman" w:hAnsi="Times New Roman" w:cs="Times New Roman"/>
          <w:sz w:val="28"/>
          <w:szCs w:val="28"/>
        </w:rPr>
        <w:t>/</w:t>
      </w:r>
      <w:r>
        <w:rPr>
          <w:rFonts w:ascii="Times New Roman" w:hAnsi="Times New Roman" w:cs="Times New Roman"/>
          <w:sz w:val="28"/>
          <w:szCs w:val="28"/>
          <w:vertAlign w:val="subscript"/>
        </w:rPr>
        <w:t>о</w:t>
      </w:r>
      <w:r>
        <w:rPr>
          <w:rFonts w:ascii="Times New Roman" w:hAnsi="Times New Roman" w:cs="Times New Roman"/>
          <w:sz w:val="28"/>
          <w:szCs w:val="28"/>
        </w:rPr>
        <w:t>, то функциональное состояние аппарата кровообращения хорошее). Также проводится ортостатическая проба, которая заключается в следующем: учащийся лежит на спине 90 секунд, не засыпая, затем лежа необходимо посчитать пульс за 15 секунд. Встать и через 60 секунд посчитать пульс также за 15 секунд. Если разница в пульсе лежа в сравнении с пульсом стоя увеличивается и составляет 10–12 уд/мин – это норма, а если учащение составляет более 20 уд/мин, значит, с нервной регуляцией, сердечно-сосудистой системой не все в порядке и  необходимо обратиться к специалисту.</w:t>
      </w:r>
    </w:p>
    <w:p w:rsidR="00D66E91" w:rsidRDefault="00D66E91" w:rsidP="00CC7DF2">
      <w:pPr>
        <w:pStyle w:val="ParagraphStyle"/>
        <w:shd w:val="clear" w:color="auto" w:fill="FFFFFF"/>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Уровень физической подготовленности учащихся в соответствии с письмом  Министерства  образования и науки России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определяется при помощи двигательных тестов, таких как прыжки в длину с места, сгибание и разгибание рук в упоре лежа, броски и ловля мяча в максимальном темпе в течение 30 секунд, приседания, прыжки через скакалку на двух ногах и др. По приросту или отсутствию прироста результатов (индивидуально для каждого), можно судить об эффективности преподавания физического воспитания. Рекомендован также тест на определение силовой выносливости в форме удержания спины в положении лежа на животе с поднятыми ногами и головой (в секундах). Прирост во времени при выполнении данного теста характеризует положительный эффект в физическом развитии учащегося. Результаты тестов и проб должны быть отражены в личной карте каждого учащегося.</w:t>
      </w:r>
    </w:p>
    <w:p w:rsidR="0038578F" w:rsidRPr="00F61BFA" w:rsidRDefault="0038578F" w:rsidP="00CC7DF2">
      <w:pPr>
        <w:keepNext/>
        <w:keepLines/>
        <w:widowControl w:val="0"/>
        <w:spacing w:after="0" w:line="240" w:lineRule="auto"/>
        <w:ind w:left="-851" w:firstLine="709"/>
        <w:contextualSpacing/>
        <w:jc w:val="both"/>
        <w:rPr>
          <w:rFonts w:ascii="Times New Roman" w:eastAsia="Times New Roman" w:hAnsi="Times New Roman" w:cs="Times New Roman"/>
          <w:b/>
          <w:bCs/>
          <w:color w:val="000000"/>
          <w:sz w:val="28"/>
          <w:szCs w:val="28"/>
          <w:lang w:eastAsia="ru-RU" w:bidi="ru-RU"/>
        </w:rPr>
      </w:pPr>
      <w:bookmarkStart w:id="1" w:name="bookmark4"/>
      <w:r w:rsidRPr="00F61BFA">
        <w:rPr>
          <w:rFonts w:ascii="Times New Roman" w:eastAsia="Times New Roman" w:hAnsi="Times New Roman" w:cs="Times New Roman"/>
          <w:b/>
          <w:bCs/>
          <w:color w:val="000000"/>
          <w:sz w:val="28"/>
          <w:szCs w:val="28"/>
          <w:lang w:eastAsia="ru-RU" w:bidi="ru-RU"/>
        </w:rPr>
        <w:t xml:space="preserve">Личностные, </w:t>
      </w:r>
      <w:proofErr w:type="spellStart"/>
      <w:r w:rsidRPr="00F61BFA">
        <w:rPr>
          <w:rFonts w:ascii="Times New Roman" w:eastAsia="Times New Roman" w:hAnsi="Times New Roman" w:cs="Times New Roman"/>
          <w:b/>
          <w:bCs/>
          <w:color w:val="000000"/>
          <w:sz w:val="28"/>
          <w:szCs w:val="28"/>
          <w:lang w:eastAsia="ru-RU" w:bidi="ru-RU"/>
        </w:rPr>
        <w:t>метапредметные</w:t>
      </w:r>
      <w:proofErr w:type="spellEnd"/>
      <w:r w:rsidRPr="00F61BFA">
        <w:rPr>
          <w:rFonts w:ascii="Times New Roman" w:eastAsia="Times New Roman" w:hAnsi="Times New Roman" w:cs="Times New Roman"/>
          <w:b/>
          <w:bCs/>
          <w:color w:val="000000"/>
          <w:sz w:val="28"/>
          <w:szCs w:val="28"/>
          <w:lang w:eastAsia="ru-RU" w:bidi="ru-RU"/>
        </w:rPr>
        <w:t xml:space="preserve"> и предметные</w:t>
      </w:r>
      <w:r w:rsidRPr="00F61BFA">
        <w:rPr>
          <w:rFonts w:ascii="Times New Roman" w:eastAsia="Times New Roman" w:hAnsi="Times New Roman" w:cs="Times New Roman"/>
          <w:b/>
          <w:bCs/>
          <w:color w:val="000000"/>
          <w:sz w:val="28"/>
          <w:szCs w:val="28"/>
          <w:lang w:eastAsia="ru-RU" w:bidi="ru-RU"/>
        </w:rPr>
        <w:br/>
        <w:t>результаты освоения курса</w:t>
      </w:r>
      <w:bookmarkEnd w:id="1"/>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C306AC">
        <w:rPr>
          <w:rFonts w:ascii="Times New Roman" w:hAnsi="Times New Roman" w:cs="Times New Roman"/>
          <w:b/>
          <w:sz w:val="28"/>
          <w:szCs w:val="28"/>
        </w:rPr>
        <w:t>Цель:</w:t>
      </w:r>
      <w:r w:rsidRPr="001751A1">
        <w:rPr>
          <w:rFonts w:ascii="Times New Roman" w:hAnsi="Times New Roman" w:cs="Times New Roman"/>
          <w:sz w:val="28"/>
          <w:szCs w:val="28"/>
        </w:rPr>
        <w:t xml:space="preserve"> социализация и интеграция детей с проблемами в состоянии здоровья и развития средствами лечебной физической культуры, развитие у них основных двигательных качеств, с использование, как игровых методик, так и других средств и методик адаптивной физической культуры.</w:t>
      </w:r>
    </w:p>
    <w:p w:rsidR="0038578F"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C306AC">
        <w:rPr>
          <w:rFonts w:ascii="Times New Roman" w:hAnsi="Times New Roman" w:cs="Times New Roman"/>
          <w:b/>
          <w:sz w:val="28"/>
          <w:szCs w:val="28"/>
        </w:rPr>
        <w:t>Задачи:</w:t>
      </w:r>
      <w:r w:rsidRPr="001751A1">
        <w:rPr>
          <w:rFonts w:ascii="Times New Roman" w:hAnsi="Times New Roman" w:cs="Times New Roman"/>
          <w:sz w:val="28"/>
          <w:szCs w:val="28"/>
        </w:rPr>
        <w:t xml:space="preserve"> коррекционно-оздоровительные: позитивные изменения в психофизическом и двигательном состоянии детей с проблемами в состоянии здоровья и развития, которые могут быть описаны, воспроизведены и объективно </w:t>
      </w:r>
      <w:r>
        <w:rPr>
          <w:rFonts w:ascii="Times New Roman" w:hAnsi="Times New Roman" w:cs="Times New Roman"/>
          <w:sz w:val="28"/>
          <w:szCs w:val="28"/>
        </w:rPr>
        <w:t xml:space="preserve">измерены; </w:t>
      </w:r>
      <w:r w:rsidRPr="001751A1">
        <w:rPr>
          <w:rFonts w:ascii="Times New Roman" w:hAnsi="Times New Roman" w:cs="Times New Roman"/>
          <w:sz w:val="28"/>
          <w:szCs w:val="28"/>
        </w:rPr>
        <w:t>воспитательные: приобщить детей с проблемами в состоянии здоровья и развития к здоровому образу жизни, воспитать у них основы адаптивной физической культуры, решить пробле</w:t>
      </w:r>
      <w:r>
        <w:rPr>
          <w:rFonts w:ascii="Times New Roman" w:hAnsi="Times New Roman" w:cs="Times New Roman"/>
          <w:sz w:val="28"/>
          <w:szCs w:val="28"/>
        </w:rPr>
        <w:t xml:space="preserve">му социально-бытовой ориентации; </w:t>
      </w:r>
      <w:r w:rsidRPr="001751A1">
        <w:rPr>
          <w:rFonts w:ascii="Times New Roman" w:hAnsi="Times New Roman" w:cs="Times New Roman"/>
          <w:sz w:val="28"/>
          <w:szCs w:val="28"/>
        </w:rPr>
        <w:t xml:space="preserve">коррекционные: привитие </w:t>
      </w:r>
      <w:r w:rsidRPr="001751A1">
        <w:rPr>
          <w:rFonts w:ascii="Times New Roman" w:hAnsi="Times New Roman" w:cs="Times New Roman"/>
          <w:sz w:val="28"/>
          <w:szCs w:val="28"/>
        </w:rPr>
        <w:lastRenderedPageBreak/>
        <w:t>интеграционных и других ценностей лечебной физической культуры  (например: эффективно формирующиеся двигательные качества у детей с ограниченными возможностями способствуют рациональной организации своего стиля жизни проявлению внутренней дисциплины, собранности, быстроте оценки ситуации и принятия решения, настойчивости в достижении цели и др.).</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p>
    <w:p w:rsidR="0038578F" w:rsidRPr="00C306AC" w:rsidRDefault="0038578F" w:rsidP="00CC7DF2">
      <w:pPr>
        <w:tabs>
          <w:tab w:val="left" w:pos="9214"/>
        </w:tabs>
        <w:spacing w:after="0" w:line="240" w:lineRule="auto"/>
        <w:ind w:left="-851" w:firstLine="709"/>
        <w:contextualSpacing/>
        <w:jc w:val="both"/>
        <w:rPr>
          <w:rFonts w:ascii="Times New Roman" w:hAnsi="Times New Roman" w:cs="Times New Roman"/>
          <w:b/>
          <w:sz w:val="28"/>
          <w:szCs w:val="28"/>
        </w:rPr>
      </w:pPr>
      <w:r>
        <w:rPr>
          <w:rFonts w:ascii="Times New Roman" w:hAnsi="Times New Roman" w:cs="Times New Roman"/>
          <w:b/>
          <w:sz w:val="28"/>
          <w:szCs w:val="28"/>
        </w:rPr>
        <w:t>Содержание программного материала учебного предмета</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Для обеспечения более высокого уровня физической подготовленности детей с ограниченными возможностями целесообразно использовать комплексы подводящих</w:t>
      </w:r>
      <w:r>
        <w:rPr>
          <w:rFonts w:ascii="Times New Roman" w:hAnsi="Times New Roman" w:cs="Times New Roman"/>
          <w:sz w:val="28"/>
          <w:szCs w:val="28"/>
        </w:rPr>
        <w:t xml:space="preserve"> </w:t>
      </w:r>
      <w:r w:rsidRPr="001751A1">
        <w:rPr>
          <w:rFonts w:ascii="Times New Roman" w:hAnsi="Times New Roman" w:cs="Times New Roman"/>
          <w:sz w:val="28"/>
          <w:szCs w:val="28"/>
        </w:rPr>
        <w:t>упражнений.</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Для развития скоростной способности применяются упражнения сопряженного воздействия: на скоростные и координационные способности (бег с остановками определенных точках, бег с преодолением препятствий, расположенных на одном расстоянии друг от друга и на разном и т.д.). Также для развития скоростной способности во время выполнения общеразвивающих упражнений применяется методический подход, при котором быстрые движения руками выполняются в высоком темпе за счет сокращения размаха, а затем постепенного его увеличения. Развивая, скоростно-силовые качества необходимо использовать упражнения</w:t>
      </w:r>
      <w:r>
        <w:rPr>
          <w:rFonts w:ascii="Times New Roman" w:hAnsi="Times New Roman" w:cs="Times New Roman"/>
          <w:sz w:val="28"/>
          <w:szCs w:val="28"/>
        </w:rPr>
        <w:t xml:space="preserve"> </w:t>
      </w:r>
      <w:r w:rsidRPr="001751A1">
        <w:rPr>
          <w:rFonts w:ascii="Times New Roman" w:hAnsi="Times New Roman" w:cs="Times New Roman"/>
          <w:sz w:val="28"/>
          <w:szCs w:val="28"/>
        </w:rPr>
        <w:t>одновременно формирующие ориентационную способность и способность воспроизведению параметров движений: прыжки в разном ритме, прыжки с ноги на ногу по ориентирам, танцевальные упражнения, состоящие из прыжков с продвижением в разные стороны, подскоков и различных пружинящих движений ногами, увеличивающих подвижность в суставах и развивающих прыгучесть.</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 xml:space="preserve">Развивая координационные способности у детей с ограниченными возможностями, на занятиях адаптивной физической культурой необходимо добавлять упражнения и задания в ходьбе, беге, метании, требующих участия большого числа мышц. Например, развитию выносливости способствуют упражнения направленные на формирования </w:t>
      </w:r>
      <w:proofErr w:type="spellStart"/>
      <w:r w:rsidRPr="001751A1">
        <w:rPr>
          <w:rFonts w:ascii="Times New Roman" w:hAnsi="Times New Roman" w:cs="Times New Roman"/>
          <w:sz w:val="28"/>
          <w:szCs w:val="28"/>
        </w:rPr>
        <w:t>дифференцировочной</w:t>
      </w:r>
      <w:proofErr w:type="spellEnd"/>
      <w:r w:rsidRPr="001751A1">
        <w:rPr>
          <w:rFonts w:ascii="Times New Roman" w:hAnsi="Times New Roman" w:cs="Times New Roman"/>
          <w:sz w:val="28"/>
          <w:szCs w:val="28"/>
        </w:rPr>
        <w:t>, ориентационной способности выполняемых поточным способом в виде бега с прыжками через «условные рвы: расположенные на разном расстоянии и т.д. Развивая ловкость, важно использовать упражнения с быстрой сменой различны: положений по звуковому сигналу, применяемых для формирования реагирующей способности, а также упражнения и задания, которые содействуют развитию умения распределять движения в пространстве и во времени.</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 xml:space="preserve">При организации коррекционной работы с детьми с ограниченными возможностями по целенаправленному развитию координационных способностей </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применяются упражнения для мелкой моторики рук, игровые комплексы самомассажа, танцевальные упражнения, «пальчиковые» игры.</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В связи с указанными выше особенностями физического развития и физической</w:t>
      </w:r>
      <w:r>
        <w:rPr>
          <w:rFonts w:ascii="Times New Roman" w:hAnsi="Times New Roman" w:cs="Times New Roman"/>
          <w:sz w:val="28"/>
          <w:szCs w:val="28"/>
        </w:rPr>
        <w:t xml:space="preserve"> </w:t>
      </w:r>
      <w:r w:rsidRPr="001751A1">
        <w:rPr>
          <w:rFonts w:ascii="Times New Roman" w:hAnsi="Times New Roman" w:cs="Times New Roman"/>
          <w:sz w:val="28"/>
          <w:szCs w:val="28"/>
        </w:rPr>
        <w:t xml:space="preserve">подготовленности детей с ограниченными возможностями в педагогической работе большое внимание уделяется формированию правильной осанки, коррекции профилактики нарушений опорно-двигательного аппарата и плоскостопия, развития </w:t>
      </w:r>
      <w:r w:rsidRPr="001751A1">
        <w:rPr>
          <w:rFonts w:ascii="Times New Roman" w:hAnsi="Times New Roman" w:cs="Times New Roman"/>
          <w:sz w:val="28"/>
          <w:szCs w:val="28"/>
        </w:rPr>
        <w:lastRenderedPageBreak/>
        <w:t xml:space="preserve">дыхательной и сердечнососудистой систем, которое осуществляется посредством </w:t>
      </w:r>
      <w:proofErr w:type="spellStart"/>
      <w:r w:rsidRPr="001751A1">
        <w:rPr>
          <w:rFonts w:ascii="Times New Roman" w:hAnsi="Times New Roman" w:cs="Times New Roman"/>
          <w:sz w:val="28"/>
          <w:szCs w:val="28"/>
        </w:rPr>
        <w:t>общеподготовительных</w:t>
      </w:r>
      <w:proofErr w:type="spellEnd"/>
      <w:r w:rsidRPr="001751A1">
        <w:rPr>
          <w:rFonts w:ascii="Times New Roman" w:hAnsi="Times New Roman" w:cs="Times New Roman"/>
          <w:sz w:val="28"/>
          <w:szCs w:val="28"/>
        </w:rPr>
        <w:t xml:space="preserve"> и специальных упражнений.</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Одной из важных коррекционных задач адаптивной физической культуры детей с ограниченными возможностями является развитие их ориентирования в пространстве. Для этого используются упражнения, связанные с изменением местонахождения детей размещения инвентаря в зале, изменением направления и условий движения. И двигательную реакцию воспитывают в играх, для этого изменяются условия применения сформированных навыков и умений</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 xml:space="preserve">С целью формирования ручной ловкости особое внимание уделяется формировании умений владения мячом руками, которое осуществляется посредством соответствующих комплексов специальных упражнений, последовательно способствующих становлению умений в: катании мяча; отбивании и ловле мяча после его отскока от поля; передаче, ловле и метании, в подбрасывании и ловле мяча падающего сверху. </w:t>
      </w:r>
      <w:proofErr w:type="gramStart"/>
      <w:r w:rsidRPr="001751A1">
        <w:rPr>
          <w:rFonts w:ascii="Times New Roman" w:hAnsi="Times New Roman" w:cs="Times New Roman"/>
          <w:sz w:val="28"/>
          <w:szCs w:val="28"/>
        </w:rPr>
        <w:t>Для более успешного развития ручной ловкости каждое из предложенных упражнений модифицируется, т.е. одних изменяется направления катания мяча (по прямой, «змейкой», вокруг ног); по другой с расстояния (от 1 до 3-х м) между занимающимися каким-либо инвентарем (корзиной, обручем, дугой, мишенью и др.); в третьих - мяч ловится двумя или одной рукой выполнением хлопка, приседания или поворота и т.п.</w:t>
      </w:r>
      <w:proofErr w:type="gramEnd"/>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При обучении детей с ограниченными возможностями новому движению, кроме обязательного показа требуется словесная инструкция и совместное проговаривание одновременным использованием пассивных движений, т.е. в постоянной помощи  двигательном стимулировании. Одновременно следует учитывать замедленные темп усвоения ими новых движений, а иногда сузить задачу и уменьшить требования, предъявляемые к технике упражнения. Поэтому в процессе обучения новым и закрепления ранее изученных движений рекомендуется постепенно изменять условия их выполнения, чтобы научить обобщению. Таким образом, словесная инструкция - обязательный показ - совместное проговаривание, вплоть до использования метода пассивных движении и упражнений с постепенным усложнением приемов их выполнения. При этом особо внимание обращается на ознакомление с новыми упражнениями, т.е. необходим и медленный показ зеркальным методом, совместное проговаривание, возможно даже пассивное выполнение задания. При этом рекомендуются разнообразные методические приемы, способствующие развитию двигательной сферы. Из них, для детей с особыми образовательным потребностями наиболее целесообразны следующие: применение необычных исходных положений (бег из положения, сидя, прыжок и положения, стоя спиной к направлению движения), быстрая смена различных положения</w:t>
      </w:r>
      <w:r>
        <w:rPr>
          <w:rFonts w:ascii="Times New Roman" w:hAnsi="Times New Roman" w:cs="Times New Roman"/>
          <w:sz w:val="28"/>
          <w:szCs w:val="28"/>
        </w:rPr>
        <w:t xml:space="preserve"> </w:t>
      </w:r>
      <w:r w:rsidRPr="001751A1">
        <w:rPr>
          <w:rFonts w:ascii="Times New Roman" w:hAnsi="Times New Roman" w:cs="Times New Roman"/>
          <w:sz w:val="28"/>
          <w:szCs w:val="28"/>
        </w:rPr>
        <w:t xml:space="preserve">(сесть, лечь, встать); изменение скорости или темпа движений, введение различных ритмических сочетаний, различной последовательности элементов; смена способов выполнения упражнений: метание сверху, снизу, сбоку; прыжки на одной или обеих ногах; использование в упражнениях предметов различной формы, массы, объем;  фактуры способствующих развитию умения распределять движения в пространстве и во времени, сочетать их с </w:t>
      </w:r>
      <w:r w:rsidRPr="001751A1">
        <w:rPr>
          <w:rFonts w:ascii="Times New Roman" w:hAnsi="Times New Roman" w:cs="Times New Roman"/>
          <w:sz w:val="28"/>
          <w:szCs w:val="28"/>
        </w:rPr>
        <w:lastRenderedPageBreak/>
        <w:t>движениями тела, требующей разносторонней координации тонких мышечных ощущений;  выполнение согласованных действий несколькими участниками (держась, за руки или за предмет, вдвоем, группой); более сложные сочетания основных движений. Например: использовать бег змейкой, обегая кубики, перепрыгивая на ходу неширокую канавку, доставая в прыжке до мяча.</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Многообразие физических упражнений и игровых методик, варьирования</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методических приемов позволяют педагогу формировать у детей знания и умения, касающиеся не только самого предмета занятий - физических упражнений, но и смежных</w:t>
      </w:r>
      <w:r>
        <w:rPr>
          <w:rFonts w:ascii="Times New Roman" w:hAnsi="Times New Roman" w:cs="Times New Roman"/>
          <w:sz w:val="28"/>
          <w:szCs w:val="28"/>
        </w:rPr>
        <w:t xml:space="preserve"> </w:t>
      </w:r>
      <w:r w:rsidRPr="001751A1">
        <w:rPr>
          <w:rFonts w:ascii="Times New Roman" w:hAnsi="Times New Roman" w:cs="Times New Roman"/>
          <w:sz w:val="28"/>
          <w:szCs w:val="28"/>
        </w:rPr>
        <w:t>дисциплин, являющихся неотъемлемой частью единого педагогического процесс</w:t>
      </w:r>
      <w:r>
        <w:rPr>
          <w:rFonts w:ascii="Times New Roman" w:hAnsi="Times New Roman" w:cs="Times New Roman"/>
          <w:sz w:val="28"/>
          <w:szCs w:val="28"/>
        </w:rPr>
        <w:t>а</w:t>
      </w:r>
      <w:r w:rsidRPr="001751A1">
        <w:rPr>
          <w:rFonts w:ascii="Times New Roman" w:hAnsi="Times New Roman" w:cs="Times New Roman"/>
          <w:sz w:val="28"/>
          <w:szCs w:val="28"/>
        </w:rPr>
        <w:t>; (ознакомление с окружающим, развитие речи и др.).</w:t>
      </w:r>
    </w:p>
    <w:p w:rsidR="0038578F" w:rsidRPr="001751A1" w:rsidRDefault="0038578F" w:rsidP="00CC7DF2">
      <w:pPr>
        <w:tabs>
          <w:tab w:val="left" w:pos="9214"/>
        </w:tabs>
        <w:spacing w:after="0" w:line="240" w:lineRule="auto"/>
        <w:ind w:left="-851" w:firstLine="709"/>
        <w:contextualSpacing/>
        <w:jc w:val="both"/>
        <w:rPr>
          <w:rFonts w:ascii="Times New Roman" w:hAnsi="Times New Roman" w:cs="Times New Roman"/>
          <w:sz w:val="28"/>
          <w:szCs w:val="28"/>
        </w:rPr>
      </w:pPr>
      <w:r w:rsidRPr="001751A1">
        <w:rPr>
          <w:rFonts w:ascii="Times New Roman" w:hAnsi="Times New Roman" w:cs="Times New Roman"/>
          <w:sz w:val="28"/>
          <w:szCs w:val="28"/>
        </w:rPr>
        <w:t xml:space="preserve">Таким образом, реализация данной программы при рациональном ее использовании послужит стимулятором повышения физической активности и уровня физической подготовленности, коррекции двигательных нарушений, удовлетворения естественной потребности ребенка в эмоциях, движении и игре, развития познавательны способностей, </w:t>
      </w:r>
      <w:r>
        <w:rPr>
          <w:rFonts w:ascii="Times New Roman" w:hAnsi="Times New Roman" w:cs="Times New Roman"/>
          <w:sz w:val="28"/>
          <w:szCs w:val="28"/>
        </w:rPr>
        <w:t>а</w:t>
      </w:r>
      <w:r w:rsidRPr="001751A1">
        <w:rPr>
          <w:rFonts w:ascii="Times New Roman" w:hAnsi="Times New Roman" w:cs="Times New Roman"/>
          <w:sz w:val="28"/>
          <w:szCs w:val="28"/>
        </w:rPr>
        <w:t>, следовательно, и фактором гармоничного развития личности, что создает реальные предпосылки социализации этой категории детей.</w:t>
      </w:r>
    </w:p>
    <w:p w:rsidR="00CC7DF2" w:rsidRDefault="00CC7DF2" w:rsidP="00CC7DF2">
      <w:pPr>
        <w:keepNext/>
        <w:spacing w:after="0" w:line="240" w:lineRule="auto"/>
        <w:ind w:left="-851" w:firstLine="709"/>
        <w:contextualSpacing/>
        <w:jc w:val="both"/>
        <w:textAlignment w:val="center"/>
        <w:rPr>
          <w:rFonts w:ascii="Times New Roman" w:hAnsi="Times New Roman" w:cs="Times New Roman"/>
          <w:b/>
          <w:iCs/>
          <w:sz w:val="28"/>
          <w:szCs w:val="28"/>
        </w:rPr>
      </w:pPr>
    </w:p>
    <w:p w:rsidR="0038578F" w:rsidRPr="00317BC4"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17BC4">
        <w:rPr>
          <w:rFonts w:ascii="Times New Roman" w:hAnsi="Times New Roman" w:cs="Times New Roman"/>
          <w:b/>
          <w:iCs/>
          <w:sz w:val="28"/>
          <w:szCs w:val="28"/>
        </w:rPr>
        <w:t>Личностные универсальные учебные действия</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У выпускника будут сформированы:</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внутренняя позиция школьника на уровне положитель</w:t>
      </w:r>
      <w:r w:rsidRPr="0038578F">
        <w:rPr>
          <w:rFonts w:ascii="Times New Roman" w:hAnsi="Times New Roman" w:cs="Times New Roman"/>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38578F">
        <w:rPr>
          <w:rFonts w:ascii="Times New Roman" w:hAnsi="Times New Roman" w:cs="Times New Roman"/>
          <w:sz w:val="28"/>
          <w:szCs w:val="28"/>
        </w:rPr>
        <w:t>«хорошего ученика»;</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 xml:space="preserve">широкая мотивационная основа учебной деятельности, </w:t>
      </w:r>
      <w:r w:rsidRPr="0038578F">
        <w:rPr>
          <w:rFonts w:ascii="Times New Roman" w:hAnsi="Times New Roman" w:cs="Times New Roman"/>
          <w:sz w:val="28"/>
          <w:szCs w:val="28"/>
        </w:rPr>
        <w:t xml:space="preserve">включающая социальные, </w:t>
      </w:r>
      <w:proofErr w:type="spellStart"/>
      <w:r w:rsidRPr="0038578F">
        <w:rPr>
          <w:rFonts w:ascii="Times New Roman" w:hAnsi="Times New Roman" w:cs="Times New Roman"/>
          <w:sz w:val="28"/>
          <w:szCs w:val="28"/>
        </w:rPr>
        <w:t>учебно­познавательные</w:t>
      </w:r>
      <w:proofErr w:type="spellEnd"/>
      <w:r w:rsidRPr="0038578F">
        <w:rPr>
          <w:rFonts w:ascii="Times New Roman" w:hAnsi="Times New Roman" w:cs="Times New Roman"/>
          <w:sz w:val="28"/>
          <w:szCs w:val="28"/>
        </w:rPr>
        <w:t xml:space="preserve"> и внешние мотивы;</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proofErr w:type="spellStart"/>
      <w:r w:rsidRPr="0038578F">
        <w:rPr>
          <w:rFonts w:ascii="Times New Roman" w:hAnsi="Times New Roman" w:cs="Times New Roman"/>
          <w:sz w:val="28"/>
          <w:szCs w:val="28"/>
        </w:rPr>
        <w:t>учебно­познавательный</w:t>
      </w:r>
      <w:proofErr w:type="spellEnd"/>
      <w:r w:rsidRPr="0038578F">
        <w:rPr>
          <w:rFonts w:ascii="Times New Roman" w:hAnsi="Times New Roman" w:cs="Times New Roman"/>
          <w:sz w:val="28"/>
          <w:szCs w:val="28"/>
        </w:rPr>
        <w:t xml:space="preserve"> интерес к новому учебному материалу и способам решения новой задачи;</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4"/>
          <w:sz w:val="28"/>
          <w:szCs w:val="28"/>
        </w:rPr>
        <w:t xml:space="preserve">ориентация на понимание причин успеха в учебной </w:t>
      </w:r>
      <w:r w:rsidRPr="0038578F">
        <w:rPr>
          <w:rFonts w:ascii="Times New Roman" w:hAnsi="Times New Roman" w:cs="Times New Roman"/>
          <w:spacing w:val="2"/>
          <w:sz w:val="28"/>
          <w:szCs w:val="28"/>
        </w:rPr>
        <w:t>деятельности, в том числе на самоанализ и самоконтроль резуль</w:t>
      </w:r>
      <w:r w:rsidRPr="0038578F">
        <w:rPr>
          <w:rFonts w:ascii="Times New Roman" w:hAnsi="Times New Roman" w:cs="Times New Roman"/>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способность к оценке своей учебной деятельности;</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pacing w:val="-2"/>
          <w:sz w:val="28"/>
          <w:szCs w:val="28"/>
        </w:rPr>
      </w:pPr>
      <w:r w:rsidRPr="0038578F">
        <w:rPr>
          <w:rFonts w:ascii="Times New Roman" w:hAnsi="Times New Roman" w:cs="Times New Roman"/>
          <w:spacing w:val="4"/>
          <w:sz w:val="28"/>
          <w:szCs w:val="28"/>
        </w:rPr>
        <w:t xml:space="preserve">основы гражданской идентичности, своей этнической </w:t>
      </w:r>
      <w:r w:rsidRPr="0038578F">
        <w:rPr>
          <w:rFonts w:ascii="Times New Roman" w:hAnsi="Times New Roman" w:cs="Times New Roman"/>
          <w:spacing w:val="2"/>
          <w:sz w:val="28"/>
          <w:szCs w:val="28"/>
        </w:rPr>
        <w:t>принадлежности в форме осознания «Я» как члена семьи,</w:t>
      </w:r>
      <w:r w:rsidRPr="0038578F">
        <w:rPr>
          <w:rFonts w:ascii="Times New Roman" w:hAnsi="Times New Roman" w:cs="Times New Roman"/>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 xml:space="preserve">ориентация в нравственном содержании и смысле как </w:t>
      </w:r>
      <w:r w:rsidRPr="0038578F">
        <w:rPr>
          <w:rFonts w:ascii="Times New Roman" w:hAnsi="Times New Roman" w:cs="Times New Roman"/>
          <w:sz w:val="28"/>
          <w:szCs w:val="28"/>
        </w:rPr>
        <w:t>собственных поступков, так и поступков окружающих людей;</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знание основных моральных норм и ориентация на их выполнение;</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установка на здоровый образ жизни;</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lastRenderedPageBreak/>
        <w:t>основы экологической культуры: принятие ценности природного мира, готовность следовать в своей деятельности нор</w:t>
      </w:r>
      <w:r w:rsidRPr="0038578F">
        <w:rPr>
          <w:rFonts w:ascii="Times New Roman" w:hAnsi="Times New Roman" w:cs="Times New Roman"/>
          <w:sz w:val="28"/>
          <w:szCs w:val="28"/>
        </w:rPr>
        <w:t xml:space="preserve">мам природоохранного, нерасточительного, </w:t>
      </w:r>
      <w:proofErr w:type="spellStart"/>
      <w:r w:rsidRPr="0038578F">
        <w:rPr>
          <w:rFonts w:ascii="Times New Roman" w:hAnsi="Times New Roman" w:cs="Times New Roman"/>
          <w:sz w:val="28"/>
          <w:szCs w:val="28"/>
        </w:rPr>
        <w:t>здоровьесберегающего</w:t>
      </w:r>
      <w:proofErr w:type="spellEnd"/>
      <w:r w:rsidRPr="0038578F">
        <w:rPr>
          <w:rFonts w:ascii="Times New Roman" w:hAnsi="Times New Roman" w:cs="Times New Roman"/>
          <w:sz w:val="28"/>
          <w:szCs w:val="28"/>
        </w:rPr>
        <w:t xml:space="preserve"> поведения;</w:t>
      </w:r>
    </w:p>
    <w:p w:rsidR="0038578F" w:rsidRPr="0038578F" w:rsidRDefault="0038578F" w:rsidP="00CC7DF2">
      <w:pPr>
        <w:numPr>
          <w:ilvl w:val="0"/>
          <w:numId w:val="1"/>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 xml:space="preserve">чувство прекрасного и эстетические чувства на основе </w:t>
      </w:r>
      <w:r w:rsidRPr="0038578F">
        <w:rPr>
          <w:rFonts w:ascii="Times New Roman" w:hAnsi="Times New Roman" w:cs="Times New Roman"/>
          <w:sz w:val="28"/>
          <w:szCs w:val="28"/>
        </w:rPr>
        <w:t>знакомства с мировой и отечественной художественной культурой.</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для формирования:</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4"/>
          <w:sz w:val="28"/>
          <w:szCs w:val="28"/>
        </w:rPr>
        <w:t>внутренней позиции обучающегося на уровне поло</w:t>
      </w:r>
      <w:r w:rsidRPr="0038578F">
        <w:rPr>
          <w:rFonts w:ascii="Times New Roman" w:hAnsi="Times New Roman" w:cs="Times New Roman"/>
          <w:iCs/>
          <w:sz w:val="28"/>
          <w:szCs w:val="28"/>
        </w:rPr>
        <w:t xml:space="preserve">жительного отношения к образовательной организации, понимания необходимости учения, выраженного в преобладании </w:t>
      </w:r>
      <w:proofErr w:type="spellStart"/>
      <w:r w:rsidRPr="0038578F">
        <w:rPr>
          <w:rFonts w:ascii="Times New Roman" w:hAnsi="Times New Roman" w:cs="Times New Roman"/>
          <w:iCs/>
          <w:sz w:val="28"/>
          <w:szCs w:val="28"/>
        </w:rPr>
        <w:t>учебно­познавательных</w:t>
      </w:r>
      <w:proofErr w:type="spellEnd"/>
      <w:r w:rsidRPr="0038578F">
        <w:rPr>
          <w:rFonts w:ascii="Times New Roman" w:hAnsi="Times New Roman" w:cs="Times New Roman"/>
          <w:iCs/>
          <w:sz w:val="28"/>
          <w:szCs w:val="28"/>
        </w:rPr>
        <w:t xml:space="preserve"> мотивов и предпочтении социального способа оценки знаний;</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2"/>
          <w:sz w:val="28"/>
          <w:szCs w:val="28"/>
        </w:rPr>
        <w:t xml:space="preserve">выраженной устойчивой </w:t>
      </w:r>
      <w:proofErr w:type="spellStart"/>
      <w:r w:rsidRPr="0038578F">
        <w:rPr>
          <w:rFonts w:ascii="Times New Roman" w:hAnsi="Times New Roman" w:cs="Times New Roman"/>
          <w:iCs/>
          <w:spacing w:val="-2"/>
          <w:sz w:val="28"/>
          <w:szCs w:val="28"/>
        </w:rPr>
        <w:t>учебно­познавательной</w:t>
      </w:r>
      <w:proofErr w:type="spellEnd"/>
      <w:r w:rsidRPr="0038578F">
        <w:rPr>
          <w:rFonts w:ascii="Times New Roman" w:hAnsi="Times New Roman" w:cs="Times New Roman"/>
          <w:iCs/>
          <w:spacing w:val="-2"/>
          <w:sz w:val="28"/>
          <w:szCs w:val="28"/>
        </w:rPr>
        <w:t xml:space="preserve"> моти</w:t>
      </w:r>
      <w:r w:rsidRPr="0038578F">
        <w:rPr>
          <w:rFonts w:ascii="Times New Roman" w:hAnsi="Times New Roman" w:cs="Times New Roman"/>
          <w:iCs/>
          <w:sz w:val="28"/>
          <w:szCs w:val="28"/>
        </w:rPr>
        <w:t>вации учения;</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2"/>
          <w:sz w:val="28"/>
          <w:szCs w:val="28"/>
        </w:rPr>
        <w:t xml:space="preserve">устойчивого </w:t>
      </w:r>
      <w:proofErr w:type="spellStart"/>
      <w:r w:rsidRPr="0038578F">
        <w:rPr>
          <w:rFonts w:ascii="Times New Roman" w:hAnsi="Times New Roman" w:cs="Times New Roman"/>
          <w:iCs/>
          <w:spacing w:val="-2"/>
          <w:sz w:val="28"/>
          <w:szCs w:val="28"/>
        </w:rPr>
        <w:t>учебно­познавательного</w:t>
      </w:r>
      <w:proofErr w:type="spellEnd"/>
      <w:r w:rsidRPr="0038578F">
        <w:rPr>
          <w:rFonts w:ascii="Times New Roman" w:hAnsi="Times New Roman" w:cs="Times New Roman"/>
          <w:iCs/>
          <w:spacing w:val="-2"/>
          <w:sz w:val="28"/>
          <w:szCs w:val="28"/>
        </w:rPr>
        <w:t xml:space="preserve"> интереса к новым</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общим способам решения задач;</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адекватного понимания причин успешности/не</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успешности учебной деятельности;</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2"/>
          <w:sz w:val="28"/>
          <w:szCs w:val="28"/>
        </w:rPr>
        <w:t>положительной адекватной дифференцированной само</w:t>
      </w:r>
      <w:r w:rsidRPr="0038578F">
        <w:rPr>
          <w:rFonts w:ascii="Times New Roman" w:hAnsi="Times New Roman" w:cs="Times New Roman"/>
          <w:iCs/>
          <w:sz w:val="28"/>
          <w:szCs w:val="28"/>
        </w:rPr>
        <w:t>оценки на основе критерия успешности реализации социальной роли «хорошего ученика»;</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4"/>
          <w:sz w:val="28"/>
          <w:szCs w:val="28"/>
        </w:rPr>
        <w:t xml:space="preserve">компетентности в реализации основ гражданской </w:t>
      </w:r>
      <w:r w:rsidRPr="0038578F">
        <w:rPr>
          <w:rFonts w:ascii="Times New Roman" w:hAnsi="Times New Roman" w:cs="Times New Roman"/>
          <w:iCs/>
          <w:sz w:val="28"/>
          <w:szCs w:val="28"/>
        </w:rPr>
        <w:t>идентичности в поступках и деятельности;</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установки на здоровый образ жизни и реализации её в реальном поведении и поступках;</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38578F" w:rsidRPr="0038578F" w:rsidRDefault="0038578F" w:rsidP="00CC7DF2">
      <w:pPr>
        <w:numPr>
          <w:ilvl w:val="0"/>
          <w:numId w:val="2"/>
        </w:numPr>
        <w:spacing w:after="0" w:line="240" w:lineRule="auto"/>
        <w:ind w:left="-851" w:firstLine="709"/>
        <w:contextualSpacing/>
        <w:jc w:val="both"/>
        <w:textAlignment w:val="center"/>
        <w:rPr>
          <w:rFonts w:ascii="Times New Roman" w:hAnsi="Times New Roman" w:cs="Times New Roman"/>
          <w:iCs/>
          <w:sz w:val="28"/>
          <w:szCs w:val="28"/>
        </w:rPr>
      </w:pPr>
      <w:proofErr w:type="spellStart"/>
      <w:r w:rsidRPr="0038578F">
        <w:rPr>
          <w:rFonts w:ascii="Times New Roman" w:hAnsi="Times New Roman" w:cs="Times New Roman"/>
          <w:iCs/>
          <w:sz w:val="28"/>
          <w:szCs w:val="28"/>
        </w:rPr>
        <w:t>эмпатии</w:t>
      </w:r>
      <w:proofErr w:type="spellEnd"/>
      <w:r w:rsidRPr="0038578F">
        <w:rPr>
          <w:rFonts w:ascii="Times New Roman" w:hAnsi="Times New Roman" w:cs="Times New Roman"/>
          <w:iCs/>
          <w:sz w:val="28"/>
          <w:szCs w:val="28"/>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8578F">
        <w:rPr>
          <w:rFonts w:ascii="Times New Roman" w:hAnsi="Times New Roman" w:cs="Times New Roman"/>
          <w:b/>
          <w:iCs/>
          <w:sz w:val="28"/>
          <w:szCs w:val="28"/>
        </w:rPr>
        <w:t>Регулятивные универсальные учебные действия</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Выпускник научится:</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принимать и сохранять учебную задачу;</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4"/>
          <w:sz w:val="28"/>
          <w:szCs w:val="28"/>
        </w:rPr>
        <w:t>учитывать выделенные учителем ориентиры действия в но</w:t>
      </w:r>
      <w:r w:rsidRPr="0038578F">
        <w:rPr>
          <w:rFonts w:ascii="Times New Roman" w:hAnsi="Times New Roman" w:cs="Times New Roman"/>
          <w:sz w:val="28"/>
          <w:szCs w:val="28"/>
        </w:rPr>
        <w:t>вом учебном материале в сотрудничестве с учителем;</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4"/>
          <w:sz w:val="28"/>
          <w:szCs w:val="28"/>
        </w:rPr>
        <w:t>учитывать установленные правила в планировании и конт</w:t>
      </w:r>
      <w:r w:rsidRPr="0038578F">
        <w:rPr>
          <w:rFonts w:ascii="Times New Roman" w:hAnsi="Times New Roman" w:cs="Times New Roman"/>
          <w:sz w:val="28"/>
          <w:szCs w:val="28"/>
        </w:rPr>
        <w:t>роле способа решения;</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осуществлять итоговый и пошаговый контроль по резуль</w:t>
      </w:r>
      <w:r w:rsidRPr="0038578F">
        <w:rPr>
          <w:rFonts w:ascii="Times New Roman" w:hAnsi="Times New Roman" w:cs="Times New Roman"/>
          <w:sz w:val="28"/>
          <w:szCs w:val="28"/>
        </w:rPr>
        <w:t>тату;</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 xml:space="preserve">оценивать правильность выполнения действия на уровне </w:t>
      </w:r>
      <w:r w:rsidRPr="0038578F">
        <w:rPr>
          <w:rFonts w:ascii="Times New Roman" w:hAnsi="Times New Roman" w:cs="Times New Roman"/>
          <w:spacing w:val="2"/>
          <w:sz w:val="28"/>
          <w:szCs w:val="28"/>
        </w:rPr>
        <w:t>адекватной ретроспективной оценки соответствия результа</w:t>
      </w:r>
      <w:r w:rsidRPr="0038578F">
        <w:rPr>
          <w:rFonts w:ascii="Times New Roman" w:hAnsi="Times New Roman" w:cs="Times New Roman"/>
          <w:sz w:val="28"/>
          <w:szCs w:val="28"/>
        </w:rPr>
        <w:t>тов требованиям данной задачи;</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lastRenderedPageBreak/>
        <w:t>адекватно воспринимать предложения и оценку учите</w:t>
      </w:r>
      <w:r w:rsidRPr="0038578F">
        <w:rPr>
          <w:rFonts w:ascii="Times New Roman" w:hAnsi="Times New Roman" w:cs="Times New Roman"/>
          <w:sz w:val="28"/>
          <w:szCs w:val="28"/>
        </w:rPr>
        <w:t>лей, товарищей, родителей и других людей;</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различать способ и результат действия;</w:t>
      </w:r>
    </w:p>
    <w:p w:rsidR="0038578F" w:rsidRPr="0038578F" w:rsidRDefault="0038578F" w:rsidP="00CC7DF2">
      <w:pPr>
        <w:numPr>
          <w:ilvl w:val="0"/>
          <w:numId w:val="3"/>
        </w:numPr>
        <w:spacing w:after="0" w:line="240" w:lineRule="auto"/>
        <w:ind w:left="-851" w:firstLine="709"/>
        <w:contextualSpacing/>
        <w:jc w:val="both"/>
        <w:textAlignment w:val="center"/>
        <w:rPr>
          <w:rFonts w:ascii="Times New Roman" w:hAnsi="Times New Roman" w:cs="Times New Roman"/>
          <w:spacing w:val="-4"/>
          <w:sz w:val="28"/>
          <w:szCs w:val="28"/>
        </w:rPr>
      </w:pPr>
      <w:r w:rsidRPr="0038578F">
        <w:rPr>
          <w:rFonts w:ascii="Times New Roman" w:hAnsi="Times New Roman" w:cs="Times New Roman"/>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38578F">
        <w:rPr>
          <w:rFonts w:ascii="Times New Roman" w:hAnsi="Times New Roman" w:cs="Times New Roman"/>
          <w:sz w:val="28"/>
          <w:szCs w:val="28"/>
        </w:rPr>
        <w:t xml:space="preserve">ошибок, использовать предложения и оценки для создания </w:t>
      </w:r>
      <w:r w:rsidRPr="0038578F">
        <w:rPr>
          <w:rFonts w:ascii="Times New Roman" w:hAnsi="Times New Roman" w:cs="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научиться:</w:t>
      </w:r>
    </w:p>
    <w:p w:rsidR="0038578F" w:rsidRPr="0038578F" w:rsidRDefault="0038578F" w:rsidP="00CC7DF2">
      <w:pPr>
        <w:numPr>
          <w:ilvl w:val="0"/>
          <w:numId w:val="4"/>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в сотрудничестве с учителем ставить новые учебные задачи;</w:t>
      </w:r>
    </w:p>
    <w:p w:rsidR="0038578F" w:rsidRPr="0038578F" w:rsidRDefault="0038578F" w:rsidP="00CC7DF2">
      <w:pPr>
        <w:numPr>
          <w:ilvl w:val="0"/>
          <w:numId w:val="4"/>
        </w:numPr>
        <w:spacing w:after="0" w:line="240" w:lineRule="auto"/>
        <w:ind w:left="-851" w:firstLine="709"/>
        <w:contextualSpacing/>
        <w:jc w:val="both"/>
        <w:textAlignment w:val="center"/>
        <w:rPr>
          <w:rFonts w:ascii="Times New Roman" w:hAnsi="Times New Roman" w:cs="Times New Roman"/>
          <w:iCs/>
          <w:spacing w:val="-6"/>
          <w:sz w:val="28"/>
          <w:szCs w:val="28"/>
        </w:rPr>
      </w:pPr>
      <w:r w:rsidRPr="0038578F">
        <w:rPr>
          <w:rFonts w:ascii="Times New Roman" w:hAnsi="Times New Roman" w:cs="Times New Roman"/>
          <w:iCs/>
          <w:spacing w:val="-6"/>
          <w:sz w:val="28"/>
          <w:szCs w:val="28"/>
        </w:rPr>
        <w:t>преобразовывать практическую задачу в познавательную;</w:t>
      </w:r>
    </w:p>
    <w:p w:rsidR="0038578F" w:rsidRPr="0038578F" w:rsidRDefault="0038578F" w:rsidP="00CC7DF2">
      <w:pPr>
        <w:numPr>
          <w:ilvl w:val="0"/>
          <w:numId w:val="4"/>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проявлять познавательную инициативу в учебном сотрудничестве;</w:t>
      </w:r>
    </w:p>
    <w:p w:rsidR="0038578F" w:rsidRPr="0038578F" w:rsidRDefault="0038578F" w:rsidP="00CC7DF2">
      <w:pPr>
        <w:numPr>
          <w:ilvl w:val="0"/>
          <w:numId w:val="4"/>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2"/>
          <w:sz w:val="28"/>
          <w:szCs w:val="28"/>
        </w:rPr>
        <w:t>самостоятельно учитывать выделенные учителем ори</w:t>
      </w:r>
      <w:r w:rsidRPr="0038578F">
        <w:rPr>
          <w:rFonts w:ascii="Times New Roman" w:hAnsi="Times New Roman" w:cs="Times New Roman"/>
          <w:iCs/>
          <w:sz w:val="28"/>
          <w:szCs w:val="28"/>
        </w:rPr>
        <w:t>ентиры действия в новом учебном материале;</w:t>
      </w:r>
    </w:p>
    <w:p w:rsidR="0038578F" w:rsidRPr="0038578F" w:rsidRDefault="0038578F" w:rsidP="00CC7DF2">
      <w:pPr>
        <w:numPr>
          <w:ilvl w:val="0"/>
          <w:numId w:val="4"/>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2"/>
          <w:sz w:val="28"/>
          <w:szCs w:val="28"/>
        </w:rPr>
        <w:t xml:space="preserve">осуществлять констатирующий и предвосхищающий </w:t>
      </w:r>
      <w:r w:rsidRPr="0038578F">
        <w:rPr>
          <w:rFonts w:ascii="Times New Roman" w:hAnsi="Times New Roman" w:cs="Times New Roman"/>
          <w:iCs/>
          <w:sz w:val="28"/>
          <w:szCs w:val="28"/>
        </w:rPr>
        <w:t>контроль по результату и по способу действия, актуальный контроль на уровне произвольного внимания;</w:t>
      </w:r>
    </w:p>
    <w:p w:rsidR="0038578F" w:rsidRPr="0038578F" w:rsidRDefault="0038578F" w:rsidP="00CC7DF2">
      <w:pPr>
        <w:numPr>
          <w:ilvl w:val="0"/>
          <w:numId w:val="4"/>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iCs/>
          <w:sz w:val="28"/>
          <w:szCs w:val="28"/>
        </w:rPr>
      </w:pP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8578F">
        <w:rPr>
          <w:rFonts w:ascii="Times New Roman" w:hAnsi="Times New Roman" w:cs="Times New Roman"/>
          <w:b/>
          <w:iCs/>
          <w:sz w:val="28"/>
          <w:szCs w:val="28"/>
        </w:rPr>
        <w:t>Познавательные универсальные учебные действия</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Выпускник научится:</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8578F">
        <w:rPr>
          <w:rFonts w:ascii="Times New Roman" w:hAnsi="Times New Roman" w:cs="Times New Roman"/>
          <w:spacing w:val="-2"/>
          <w:sz w:val="28"/>
          <w:szCs w:val="28"/>
        </w:rPr>
        <w:t xml:space="preserve">цифровые), в открытом информационном пространстве, в том </w:t>
      </w:r>
      <w:r w:rsidRPr="0038578F">
        <w:rPr>
          <w:rFonts w:ascii="Times New Roman" w:hAnsi="Times New Roman" w:cs="Times New Roman"/>
          <w:sz w:val="28"/>
          <w:szCs w:val="28"/>
        </w:rPr>
        <w:t>числе контролируемом пространстве сети Интернет;</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 xml:space="preserve">использовать </w:t>
      </w:r>
      <w:proofErr w:type="spellStart"/>
      <w:r w:rsidRPr="0038578F">
        <w:rPr>
          <w:rFonts w:ascii="Times New Roman" w:hAnsi="Times New Roman" w:cs="Times New Roman"/>
          <w:spacing w:val="-2"/>
          <w:sz w:val="28"/>
          <w:szCs w:val="28"/>
        </w:rPr>
        <w:t>знаково­символические</w:t>
      </w:r>
      <w:proofErr w:type="spellEnd"/>
      <w:r w:rsidRPr="0038578F">
        <w:rPr>
          <w:rFonts w:ascii="Times New Roman" w:hAnsi="Times New Roman" w:cs="Times New Roman"/>
          <w:spacing w:val="-2"/>
          <w:sz w:val="28"/>
          <w:szCs w:val="28"/>
        </w:rPr>
        <w:t xml:space="preserve"> средства, в том чис</w:t>
      </w:r>
      <w:r w:rsidRPr="0038578F">
        <w:rPr>
          <w:rFonts w:ascii="Times New Roman" w:hAnsi="Times New Roman" w:cs="Times New Roman"/>
          <w:sz w:val="28"/>
          <w:szCs w:val="28"/>
        </w:rPr>
        <w:t>ле модели (включая виртуальные) и схемы (включая концептуальные), для решения задач;</w:t>
      </w:r>
    </w:p>
    <w:p w:rsidR="0038578F" w:rsidRPr="0038578F" w:rsidRDefault="0038578F" w:rsidP="00CC7DF2">
      <w:pPr>
        <w:numPr>
          <w:ilvl w:val="0"/>
          <w:numId w:val="8"/>
        </w:numPr>
        <w:tabs>
          <w:tab w:val="left" w:pos="142"/>
          <w:tab w:val="left" w:leader="dot" w:pos="624"/>
        </w:tabs>
        <w:spacing w:after="0" w:line="240" w:lineRule="auto"/>
        <w:ind w:left="-851" w:firstLine="709"/>
        <w:contextualSpacing/>
        <w:jc w:val="both"/>
        <w:rPr>
          <w:rFonts w:ascii="Times New Roman" w:eastAsia="@Arial Unicode MS" w:hAnsi="Times New Roman" w:cs="Times New Roman"/>
          <w:color w:val="000000"/>
          <w:sz w:val="28"/>
          <w:szCs w:val="28"/>
        </w:rPr>
      </w:pPr>
      <w:r w:rsidRPr="0038578F">
        <w:rPr>
          <w:rFonts w:ascii="Times New Roman" w:eastAsia="@Arial Unicode MS" w:hAnsi="Times New Roman" w:cs="Times New Roman"/>
          <w:iCs/>
          <w:color w:val="000000"/>
          <w:sz w:val="28"/>
          <w:szCs w:val="28"/>
        </w:rPr>
        <w:t>проявлять познавательную инициативу в учебном сотрудничестве;</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строить сообщения в устной и письменной форме;</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pacing w:val="-4"/>
          <w:sz w:val="28"/>
          <w:szCs w:val="28"/>
        </w:rPr>
      </w:pPr>
      <w:r w:rsidRPr="0038578F">
        <w:rPr>
          <w:rFonts w:ascii="Times New Roman" w:hAnsi="Times New Roman" w:cs="Times New Roman"/>
          <w:spacing w:val="-4"/>
          <w:sz w:val="28"/>
          <w:szCs w:val="28"/>
        </w:rPr>
        <w:t>ориентироваться на разнообразие способов решения задач;</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основам смыслового восприятия художественных и позна</w:t>
      </w:r>
      <w:r w:rsidRPr="0038578F">
        <w:rPr>
          <w:rFonts w:ascii="Times New Roman" w:hAnsi="Times New Roman" w:cs="Times New Roman"/>
          <w:sz w:val="28"/>
          <w:szCs w:val="28"/>
        </w:rPr>
        <w:t>вательных текстов, выделять существенную информацию из сообщений разных видов (в первую очередь текстов);</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осуществлять синтез как составление целого из частей;</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4"/>
          <w:sz w:val="28"/>
          <w:szCs w:val="28"/>
        </w:rPr>
        <w:t>проводить сравнение и классификацию по</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заданным критериям;</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 xml:space="preserve">устанавливать </w:t>
      </w:r>
      <w:proofErr w:type="spellStart"/>
      <w:r w:rsidRPr="0038578F">
        <w:rPr>
          <w:rFonts w:ascii="Times New Roman" w:hAnsi="Times New Roman" w:cs="Times New Roman"/>
          <w:spacing w:val="2"/>
          <w:sz w:val="28"/>
          <w:szCs w:val="28"/>
        </w:rPr>
        <w:t>причинно­следственные</w:t>
      </w:r>
      <w:proofErr w:type="spellEnd"/>
      <w:r w:rsidRPr="0038578F">
        <w:rPr>
          <w:rFonts w:ascii="Times New Roman" w:hAnsi="Times New Roman" w:cs="Times New Roman"/>
          <w:spacing w:val="2"/>
          <w:sz w:val="28"/>
          <w:szCs w:val="28"/>
        </w:rPr>
        <w:t xml:space="preserve"> связи в изучае</w:t>
      </w:r>
      <w:r w:rsidRPr="0038578F">
        <w:rPr>
          <w:rFonts w:ascii="Times New Roman" w:hAnsi="Times New Roman" w:cs="Times New Roman"/>
          <w:sz w:val="28"/>
          <w:szCs w:val="28"/>
        </w:rPr>
        <w:t>мом круге явлений;</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lastRenderedPageBreak/>
        <w:t>строить рассуждения в форме связи простых суждений об объекте, его строении, свойствах и связях;</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обобщать, т.</w:t>
      </w:r>
      <w:r w:rsidRPr="0038578F">
        <w:rPr>
          <w:rFonts w:ascii="Times New Roman" w:hAnsi="Times New Roman" w:cs="Times New Roman"/>
          <w:sz w:val="28"/>
          <w:szCs w:val="28"/>
        </w:rPr>
        <w:t> </w:t>
      </w:r>
      <w:r w:rsidRPr="0038578F">
        <w:rPr>
          <w:rFonts w:ascii="Times New Roman" w:hAnsi="Times New Roman" w:cs="Times New Roman"/>
          <w:sz w:val="28"/>
          <w:szCs w:val="28"/>
        </w:rPr>
        <w:t>е. осуществлять генерализацию и выведение общности для целого ряда или класса единичных объектов,</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на основе выделения сущностной связи;</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устанавливать аналогии;</w:t>
      </w:r>
    </w:p>
    <w:p w:rsidR="0038578F" w:rsidRPr="0038578F" w:rsidRDefault="0038578F" w:rsidP="00CC7DF2">
      <w:pPr>
        <w:numPr>
          <w:ilvl w:val="0"/>
          <w:numId w:val="8"/>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владеть рядом общих приёмов решения задач.</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научиться:</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осуществлять расширенный поиск информации с использованием ресурсов библиотек и сети Интернет;</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записывать, фиксировать информацию об окружающем мире с помощью инструментов ИКТ;</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создавать и преобразовывать модели и схемы для решения задач;</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осознанно и произвольно строить сообщения в устной и письменной форме;</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осуществлять выбор наиболее эффективных способов решения задач в зависимости от конкретных условий;</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осуществлять синтез как составление целого из частей, самостоятельно достраивая и восполняя недостающие компоненты;</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осуществлять сравнение и классификацию, самостоятельно выбирая основания и критерии для указанных логических операций;</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 xml:space="preserve">строить логическое рассуждение, включающее установление </w:t>
      </w:r>
      <w:proofErr w:type="spellStart"/>
      <w:r w:rsidRPr="0038578F">
        <w:rPr>
          <w:rFonts w:ascii="Times New Roman" w:hAnsi="Times New Roman" w:cs="Times New Roman"/>
          <w:iCs/>
          <w:sz w:val="28"/>
          <w:szCs w:val="28"/>
        </w:rPr>
        <w:t>причинно­следственных</w:t>
      </w:r>
      <w:proofErr w:type="spellEnd"/>
      <w:r w:rsidRPr="0038578F">
        <w:rPr>
          <w:rFonts w:ascii="Times New Roman" w:hAnsi="Times New Roman" w:cs="Times New Roman"/>
          <w:iCs/>
          <w:sz w:val="28"/>
          <w:szCs w:val="28"/>
        </w:rPr>
        <w:t xml:space="preserve"> связей;</w:t>
      </w:r>
    </w:p>
    <w:p w:rsidR="0038578F" w:rsidRPr="0038578F" w:rsidRDefault="0038578F" w:rsidP="00CC7DF2">
      <w:pPr>
        <w:numPr>
          <w:ilvl w:val="0"/>
          <w:numId w:val="5"/>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pacing w:val="2"/>
          <w:sz w:val="28"/>
          <w:szCs w:val="28"/>
        </w:rPr>
        <w:t xml:space="preserve">произвольно и осознанно владеть общими приёмами </w:t>
      </w:r>
      <w:r w:rsidRPr="0038578F">
        <w:rPr>
          <w:rFonts w:ascii="Times New Roman" w:hAnsi="Times New Roman" w:cs="Times New Roman"/>
          <w:iCs/>
          <w:sz w:val="28"/>
          <w:szCs w:val="28"/>
        </w:rPr>
        <w:t>решения задач.</w:t>
      </w:r>
    </w:p>
    <w:p w:rsidR="00CC7DF2" w:rsidRDefault="00CC7DF2" w:rsidP="00CC7DF2">
      <w:pPr>
        <w:keepNext/>
        <w:spacing w:after="0" w:line="240" w:lineRule="auto"/>
        <w:ind w:left="-851" w:firstLine="709"/>
        <w:contextualSpacing/>
        <w:jc w:val="both"/>
        <w:textAlignment w:val="center"/>
        <w:rPr>
          <w:rFonts w:ascii="Times New Roman" w:hAnsi="Times New Roman" w:cs="Times New Roman"/>
          <w:b/>
          <w:iCs/>
          <w:sz w:val="28"/>
          <w:szCs w:val="28"/>
        </w:rPr>
      </w:pP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8578F">
        <w:rPr>
          <w:rFonts w:ascii="Times New Roman" w:hAnsi="Times New Roman" w:cs="Times New Roman"/>
          <w:b/>
          <w:iCs/>
          <w:sz w:val="28"/>
          <w:szCs w:val="28"/>
        </w:rPr>
        <w:t>Коммуникативные универсальные учебные действия</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Выпускник научится:</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адекватно использовать коммуникативные, прежде все</w:t>
      </w:r>
      <w:r w:rsidRPr="0038578F">
        <w:rPr>
          <w:rFonts w:ascii="Times New Roman" w:hAnsi="Times New Roman" w:cs="Times New Roman"/>
          <w:sz w:val="28"/>
          <w:szCs w:val="28"/>
        </w:rPr>
        <w:t xml:space="preserve">го </w:t>
      </w:r>
      <w:r w:rsidRPr="0038578F">
        <w:rPr>
          <w:rFonts w:ascii="Times New Roman" w:hAnsi="Times New Roman" w:cs="Times New Roman"/>
          <w:spacing w:val="-2"/>
          <w:sz w:val="28"/>
          <w:szCs w:val="28"/>
        </w:rPr>
        <w:t>речевые, средства для решения различных коммуникативных задач, строить монологическое высказывание (в том чис</w:t>
      </w:r>
      <w:r w:rsidRPr="0038578F">
        <w:rPr>
          <w:rFonts w:ascii="Times New Roman" w:hAnsi="Times New Roman" w:cs="Times New Roman"/>
          <w:spacing w:val="2"/>
          <w:sz w:val="28"/>
          <w:szCs w:val="28"/>
        </w:rPr>
        <w:t xml:space="preserve">ле сопровождая его аудиовизуальной поддержкой), владеть </w:t>
      </w:r>
      <w:r w:rsidRPr="0038578F">
        <w:rPr>
          <w:rFonts w:ascii="Times New Roman" w:hAnsi="Times New Roman" w:cs="Times New Roman"/>
          <w:sz w:val="28"/>
          <w:szCs w:val="28"/>
        </w:rPr>
        <w:t>диалогической формой коммуникации, используя в том чис</w:t>
      </w:r>
      <w:r w:rsidRPr="0038578F">
        <w:rPr>
          <w:rFonts w:ascii="Times New Roman" w:hAnsi="Times New Roman" w:cs="Times New Roman"/>
          <w:spacing w:val="2"/>
          <w:sz w:val="28"/>
          <w:szCs w:val="28"/>
        </w:rPr>
        <w:t>ле средства и инструменты ИКТ и дистанционного обще</w:t>
      </w:r>
      <w:r w:rsidRPr="0038578F">
        <w:rPr>
          <w:rFonts w:ascii="Times New Roman" w:hAnsi="Times New Roman" w:cs="Times New Roman"/>
          <w:sz w:val="28"/>
          <w:szCs w:val="28"/>
        </w:rPr>
        <w:t>ния;</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формулировать собственное мнение и позицию;</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договариваться и приходить к общему решению в со</w:t>
      </w:r>
      <w:r w:rsidRPr="0038578F">
        <w:rPr>
          <w:rFonts w:ascii="Times New Roman" w:hAnsi="Times New Roman" w:cs="Times New Roman"/>
          <w:sz w:val="28"/>
          <w:szCs w:val="28"/>
        </w:rPr>
        <w:t>вместной деятельности, в том числе в ситуации столкновения интересов;</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lastRenderedPageBreak/>
        <w:t>строить понятные для партнёра высказывания, учитывающие, что партнёр знает и видит, а что нет;</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задавать вопросы;</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контролировать действия партнёра;</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использовать речь для регуляции своего действия;</w:t>
      </w:r>
    </w:p>
    <w:p w:rsidR="0038578F" w:rsidRPr="0038578F" w:rsidRDefault="0038578F" w:rsidP="00CC7DF2">
      <w:pPr>
        <w:numPr>
          <w:ilvl w:val="0"/>
          <w:numId w:val="6"/>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spacing w:val="2"/>
          <w:sz w:val="28"/>
          <w:szCs w:val="28"/>
        </w:rPr>
        <w:t xml:space="preserve">адекватно использовать речевые средства для решения </w:t>
      </w:r>
      <w:r w:rsidRPr="0038578F">
        <w:rPr>
          <w:rFonts w:ascii="Times New Roman" w:hAnsi="Times New Roman" w:cs="Times New Roman"/>
          <w:sz w:val="28"/>
          <w:szCs w:val="28"/>
        </w:rPr>
        <w:t>различных коммуникативных задач, строить монологическое высказывание, владеть диалогической формой речи.</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научиться:</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pacing w:val="2"/>
          <w:sz w:val="28"/>
          <w:szCs w:val="28"/>
        </w:rPr>
        <w:t>учитывать и координировать в сотрудничестве по</w:t>
      </w:r>
      <w:r w:rsidRPr="0038578F">
        <w:rPr>
          <w:rFonts w:ascii="Times New Roman" w:hAnsi="Times New Roman" w:cs="Times New Roman"/>
          <w:iCs/>
          <w:sz w:val="28"/>
          <w:szCs w:val="28"/>
        </w:rPr>
        <w:t>зиции других людей, отличные от собственной;</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учитывать разные мнения и интересы и обосновывать собственную позицию;</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понимать относительность мнений и подходов к решению проблемы;</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продуктивно содействовать разрешению конфликтов на основе учёта интересов и позиций всех участников;</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задавать вопросы, необходимые для организации собственной деятельности и сотрудничества с партнёром;</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осуществлять взаимный контроль и оказывать в сотрудничестве необходимую взаимопомощь;</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адекватно использовать речевые средства для эффективного решения разнообразных коммуникативных задач,</w:t>
      </w:r>
    </w:p>
    <w:p w:rsidR="0038578F" w:rsidRPr="0038578F" w:rsidRDefault="0038578F" w:rsidP="00CC7DF2">
      <w:pPr>
        <w:numPr>
          <w:ilvl w:val="0"/>
          <w:numId w:val="7"/>
        </w:numPr>
        <w:spacing w:after="0" w:line="240" w:lineRule="auto"/>
        <w:ind w:left="-851" w:firstLine="709"/>
        <w:contextualSpacing/>
        <w:jc w:val="both"/>
        <w:textAlignment w:val="center"/>
        <w:rPr>
          <w:rFonts w:ascii="Times New Roman" w:hAnsi="Times New Roman" w:cs="Times New Roman"/>
          <w:iCs/>
          <w:sz w:val="28"/>
          <w:szCs w:val="28"/>
        </w:rPr>
      </w:pPr>
      <w:r w:rsidRPr="0038578F">
        <w:rPr>
          <w:rFonts w:ascii="Times New Roman" w:hAnsi="Times New Roman" w:cs="Times New Roman"/>
          <w:iCs/>
          <w:sz w:val="28"/>
          <w:szCs w:val="28"/>
        </w:rPr>
        <w:t>планирования и регуляции своей деятельности.</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pacing w:val="2"/>
          <w:sz w:val="28"/>
          <w:szCs w:val="28"/>
        </w:rPr>
        <w:t>В результате обучения, обучающиеся на уровне началь</w:t>
      </w:r>
      <w:r w:rsidRPr="0038578F">
        <w:rPr>
          <w:rFonts w:ascii="Times New Roman" w:hAnsi="Times New Roman" w:cs="Times New Roman"/>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C7DF2" w:rsidRDefault="00CC7DF2" w:rsidP="00CC7DF2">
      <w:pPr>
        <w:keepNext/>
        <w:spacing w:after="0" w:line="240" w:lineRule="auto"/>
        <w:ind w:left="-851" w:firstLine="709"/>
        <w:contextualSpacing/>
        <w:jc w:val="both"/>
        <w:textAlignment w:val="center"/>
        <w:rPr>
          <w:rFonts w:ascii="Times New Roman" w:hAnsi="Times New Roman" w:cs="Times New Roman"/>
          <w:b/>
          <w:iCs/>
          <w:sz w:val="28"/>
          <w:szCs w:val="28"/>
        </w:rPr>
      </w:pP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8578F">
        <w:rPr>
          <w:rFonts w:ascii="Times New Roman" w:hAnsi="Times New Roman" w:cs="Times New Roman"/>
          <w:b/>
          <w:iCs/>
          <w:sz w:val="28"/>
          <w:szCs w:val="28"/>
        </w:rPr>
        <w:t>Знания о физической культуре</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Выпускник научится:</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ориентироваться в понятиях «физическая культура», «ре</w:t>
      </w:r>
      <w:r w:rsidRPr="0038578F">
        <w:rPr>
          <w:rFonts w:ascii="Times New Roman" w:hAnsi="Times New Roman" w:cs="Times New Roman"/>
          <w:spacing w:val="2"/>
          <w:sz w:val="28"/>
          <w:szCs w:val="28"/>
        </w:rPr>
        <w:t xml:space="preserve">жим дня»; характеризовать назначение утренней зарядки, физкультминуток и </w:t>
      </w:r>
      <w:proofErr w:type="spellStart"/>
      <w:r w:rsidRPr="0038578F">
        <w:rPr>
          <w:rFonts w:ascii="Times New Roman" w:hAnsi="Times New Roman" w:cs="Times New Roman"/>
          <w:spacing w:val="2"/>
          <w:sz w:val="28"/>
          <w:szCs w:val="28"/>
        </w:rPr>
        <w:t>физкультпауз</w:t>
      </w:r>
      <w:proofErr w:type="spellEnd"/>
      <w:r w:rsidRPr="0038578F">
        <w:rPr>
          <w:rFonts w:ascii="Times New Roman" w:hAnsi="Times New Roman" w:cs="Times New Roman"/>
          <w:spacing w:val="2"/>
          <w:sz w:val="28"/>
          <w:szCs w:val="28"/>
        </w:rPr>
        <w:t>, уроков физической куль</w:t>
      </w:r>
      <w:r w:rsidRPr="0038578F">
        <w:rPr>
          <w:rFonts w:ascii="Times New Roman" w:hAnsi="Times New Roman" w:cs="Times New Roman"/>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pacing w:val="2"/>
          <w:sz w:val="28"/>
          <w:szCs w:val="28"/>
        </w:rPr>
        <w:t>- раскрывать на примерах положительное влияние заня</w:t>
      </w:r>
      <w:r w:rsidRPr="0038578F">
        <w:rPr>
          <w:rFonts w:ascii="Times New Roman" w:hAnsi="Times New Roman" w:cs="Times New Roman"/>
          <w:sz w:val="28"/>
          <w:szCs w:val="28"/>
        </w:rPr>
        <w:t xml:space="preserve">тий физической культурой на успешное выполнение учебной </w:t>
      </w:r>
      <w:r w:rsidRPr="0038578F">
        <w:rPr>
          <w:rFonts w:ascii="Times New Roman" w:hAnsi="Times New Roman" w:cs="Times New Roman"/>
          <w:spacing w:val="2"/>
          <w:sz w:val="28"/>
          <w:szCs w:val="28"/>
        </w:rPr>
        <w:t xml:space="preserve">и трудовой деятельности, укрепление здоровья и развитие </w:t>
      </w:r>
      <w:r w:rsidRPr="0038578F">
        <w:rPr>
          <w:rFonts w:ascii="Times New Roman" w:hAnsi="Times New Roman" w:cs="Times New Roman"/>
          <w:sz w:val="28"/>
          <w:szCs w:val="28"/>
        </w:rPr>
        <w:t>физических качеств;</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lastRenderedPageBreak/>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характеризовать способы безопасного поведения на урок</w:t>
      </w:r>
      <w:r w:rsidRPr="0038578F">
        <w:rPr>
          <w:rFonts w:ascii="Times New Roman" w:hAnsi="Times New Roman" w:cs="Times New Roman"/>
          <w:spacing w:val="2"/>
          <w:sz w:val="28"/>
          <w:szCs w:val="28"/>
        </w:rPr>
        <w:t>ах физической культуры и организовывать места занятий физическими упражнениями и подвижными играми (как в</w:t>
      </w:r>
      <w:r w:rsidRPr="0038578F">
        <w:rPr>
          <w:rFonts w:ascii="Times New Roman" w:hAnsi="Times New Roman" w:cs="Times New Roman"/>
          <w:sz w:val="28"/>
          <w:szCs w:val="28"/>
        </w:rPr>
        <w:t xml:space="preserve"> помещениях, так и на открытом воздухе).</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научиться:</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выявлять связь занятий физической культурой с трудовой и оборонной деятельностью;</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8578F">
        <w:rPr>
          <w:rFonts w:ascii="Times New Roman" w:hAnsi="Times New Roman" w:cs="Times New Roman"/>
          <w:spacing w:val="2"/>
          <w:sz w:val="28"/>
          <w:szCs w:val="28"/>
        </w:rPr>
        <w:t xml:space="preserve">деятельности, показателей своего здоровья, физического </w:t>
      </w:r>
      <w:r w:rsidRPr="0038578F">
        <w:rPr>
          <w:rFonts w:ascii="Times New Roman" w:hAnsi="Times New Roman" w:cs="Times New Roman"/>
          <w:sz w:val="28"/>
          <w:szCs w:val="28"/>
        </w:rPr>
        <w:t>развития и физической подготовленности.</w:t>
      </w:r>
    </w:p>
    <w:p w:rsidR="00CC7DF2" w:rsidRDefault="00CC7DF2" w:rsidP="00CC7DF2">
      <w:pPr>
        <w:keepNext/>
        <w:spacing w:after="0" w:line="240" w:lineRule="auto"/>
        <w:ind w:left="-851" w:firstLine="709"/>
        <w:contextualSpacing/>
        <w:jc w:val="both"/>
        <w:textAlignment w:val="center"/>
        <w:rPr>
          <w:rFonts w:ascii="Times New Roman" w:hAnsi="Times New Roman" w:cs="Times New Roman"/>
          <w:b/>
          <w:iCs/>
          <w:sz w:val="28"/>
          <w:szCs w:val="28"/>
        </w:rPr>
      </w:pP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8578F">
        <w:rPr>
          <w:rFonts w:ascii="Times New Roman" w:hAnsi="Times New Roman" w:cs="Times New Roman"/>
          <w:b/>
          <w:iCs/>
          <w:sz w:val="28"/>
          <w:szCs w:val="28"/>
        </w:rPr>
        <w:t>Способы физкультурной деятельности</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Выпускник научится:</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измерять показатели физического развития (рост и мас</w:t>
      </w:r>
      <w:r w:rsidRPr="0038578F">
        <w:rPr>
          <w:rFonts w:ascii="Times New Roman" w:hAnsi="Times New Roman" w:cs="Times New Roman"/>
          <w:spacing w:val="2"/>
          <w:sz w:val="28"/>
          <w:szCs w:val="28"/>
        </w:rPr>
        <w:t>са тела) и физической подготовленности (сила, быстрота, выносливость, равновесие, гибкость) с помощью тестовых</w:t>
      </w:r>
      <w:r w:rsidRPr="0038578F">
        <w:rPr>
          <w:rFonts w:ascii="Times New Roman" w:hAnsi="Times New Roman" w:cs="Times New Roman"/>
          <w:sz w:val="28"/>
          <w:szCs w:val="28"/>
        </w:rPr>
        <w:t xml:space="preserve"> упражнений; вести систематические наблюдения за динамикой показателей.</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научиться:</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pacing w:val="2"/>
          <w:sz w:val="28"/>
          <w:szCs w:val="28"/>
        </w:rPr>
        <w:t xml:space="preserve">вести тетрадь по физической культуре с записями </w:t>
      </w:r>
      <w:r w:rsidRPr="0038578F">
        <w:rPr>
          <w:rFonts w:ascii="Times New Roman" w:hAnsi="Times New Roman" w:cs="Times New Roman"/>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8578F">
        <w:rPr>
          <w:rFonts w:ascii="Times New Roman" w:hAnsi="Times New Roman" w:cs="Times New Roman"/>
          <w:spacing w:val="2"/>
          <w:sz w:val="28"/>
          <w:szCs w:val="28"/>
        </w:rPr>
        <w:t xml:space="preserve">новных показателей физического развития и физической </w:t>
      </w:r>
      <w:r w:rsidRPr="0038578F">
        <w:rPr>
          <w:rFonts w:ascii="Times New Roman" w:hAnsi="Times New Roman" w:cs="Times New Roman"/>
          <w:sz w:val="28"/>
          <w:szCs w:val="28"/>
        </w:rPr>
        <w:t>подготовленности;</w:t>
      </w:r>
    </w:p>
    <w:p w:rsidR="0038578F" w:rsidRPr="0038578F" w:rsidRDefault="0038578F" w:rsidP="00CC7DF2">
      <w:pPr>
        <w:spacing w:after="0" w:line="240" w:lineRule="auto"/>
        <w:ind w:left="-851" w:firstLine="709"/>
        <w:contextualSpacing/>
        <w:jc w:val="both"/>
        <w:rPr>
          <w:rFonts w:ascii="Times New Roman" w:hAnsi="Times New Roman" w:cs="Times New Roman"/>
          <w:spacing w:val="-2"/>
          <w:sz w:val="28"/>
          <w:szCs w:val="28"/>
        </w:rPr>
      </w:pPr>
      <w:r w:rsidRPr="0038578F">
        <w:rPr>
          <w:rFonts w:ascii="Times New Roman" w:hAnsi="Times New Roman" w:cs="Times New Roman"/>
          <w:spacing w:val="-2"/>
          <w:sz w:val="28"/>
          <w:szCs w:val="28"/>
        </w:rPr>
        <w:t>целенаправленно отбирать физические упражнения для индивидуальных занятий по развитию физических качеств;</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выполнять простейшие приёмы оказания доврачебной помощи при травмах и ушибах.</w:t>
      </w:r>
    </w:p>
    <w:p w:rsidR="00CC7DF2" w:rsidRDefault="00CC7DF2" w:rsidP="00CC7DF2">
      <w:pPr>
        <w:keepNext/>
        <w:spacing w:after="0" w:line="240" w:lineRule="auto"/>
        <w:ind w:left="-851" w:firstLine="709"/>
        <w:contextualSpacing/>
        <w:jc w:val="both"/>
        <w:textAlignment w:val="center"/>
        <w:rPr>
          <w:rFonts w:ascii="Times New Roman" w:hAnsi="Times New Roman" w:cs="Times New Roman"/>
          <w:b/>
          <w:iCs/>
          <w:sz w:val="28"/>
          <w:szCs w:val="28"/>
        </w:rPr>
      </w:pPr>
    </w:p>
    <w:p w:rsidR="0038578F" w:rsidRPr="0038578F" w:rsidRDefault="0038578F" w:rsidP="00CC7DF2">
      <w:pPr>
        <w:keepNext/>
        <w:spacing w:after="0" w:line="240" w:lineRule="auto"/>
        <w:ind w:left="-851" w:firstLine="709"/>
        <w:contextualSpacing/>
        <w:jc w:val="both"/>
        <w:textAlignment w:val="center"/>
        <w:rPr>
          <w:rFonts w:ascii="Times New Roman" w:hAnsi="Times New Roman" w:cs="Times New Roman"/>
          <w:b/>
          <w:iCs/>
          <w:sz w:val="28"/>
          <w:szCs w:val="28"/>
        </w:rPr>
      </w:pPr>
      <w:r w:rsidRPr="0038578F">
        <w:rPr>
          <w:rFonts w:ascii="Times New Roman" w:hAnsi="Times New Roman" w:cs="Times New Roman"/>
          <w:b/>
          <w:iCs/>
          <w:sz w:val="28"/>
          <w:szCs w:val="28"/>
        </w:rPr>
        <w:t>Физическое совершенствование</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sz w:val="28"/>
          <w:szCs w:val="28"/>
        </w:rPr>
        <w:t>Выпускник научится:</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pacing w:val="2"/>
          <w:sz w:val="28"/>
          <w:szCs w:val="28"/>
        </w:rPr>
        <w:t>- выполнять упражнения по коррекции и профилактике нарушения зрения и осанки, упражнения на развитие фи</w:t>
      </w:r>
      <w:r w:rsidRPr="0038578F">
        <w:rPr>
          <w:rFonts w:ascii="Times New Roman" w:hAnsi="Times New Roman" w:cs="Times New Roman"/>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выполнять организующие строевые команды и приёмы;</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выполнять акробатические упражнения (кувырки, стойки, перекаты);</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pacing w:val="2"/>
          <w:sz w:val="28"/>
          <w:szCs w:val="28"/>
        </w:rPr>
        <w:lastRenderedPageBreak/>
        <w:t xml:space="preserve">- выполнять гимнастические упражнения на спортивных </w:t>
      </w:r>
      <w:r w:rsidRPr="0038578F">
        <w:rPr>
          <w:rFonts w:ascii="Times New Roman" w:hAnsi="Times New Roman" w:cs="Times New Roman"/>
          <w:sz w:val="28"/>
          <w:szCs w:val="28"/>
        </w:rPr>
        <w:t>снарядах (перекладина, гимнастическое бревно);</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выполнять легкоатлетические упражнения (бег, прыжки, метания и броски мячей разного веса и объёма);</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 выполнять игровые действия и упражнения из подвижных игр разной функциональной направленности.</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iCs/>
          <w:sz w:val="28"/>
          <w:szCs w:val="28"/>
        </w:rPr>
        <w:t>Выпускник получит возможность научиться:</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сохранять правильную осанку, оптимальное телосложение;</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pacing w:val="-2"/>
          <w:sz w:val="28"/>
          <w:szCs w:val="28"/>
        </w:rPr>
        <w:t>выполнять эстетически красиво гимнастические и ак</w:t>
      </w:r>
      <w:r w:rsidRPr="0038578F">
        <w:rPr>
          <w:rFonts w:ascii="Times New Roman" w:hAnsi="Times New Roman" w:cs="Times New Roman"/>
          <w:sz w:val="28"/>
          <w:szCs w:val="28"/>
        </w:rPr>
        <w:t>робатические комбинации;</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играть в баскетбол, футбол и волейбол по упрощённым правилам;</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выполнять тестовые нормативы по физической подготовке;</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плавать, в том числе спортивными способами;</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выполнять передвижения на лыжах.</w:t>
      </w:r>
    </w:p>
    <w:p w:rsidR="0038578F" w:rsidRPr="0038578F" w:rsidRDefault="0038578F" w:rsidP="00CC7DF2">
      <w:pPr>
        <w:spacing w:after="0" w:line="240" w:lineRule="auto"/>
        <w:ind w:left="-851" w:firstLine="709"/>
        <w:contextualSpacing/>
        <w:jc w:val="both"/>
        <w:textAlignment w:val="center"/>
        <w:rPr>
          <w:rFonts w:ascii="Times New Roman" w:hAnsi="Times New Roman" w:cs="Times New Roman"/>
          <w:sz w:val="28"/>
          <w:szCs w:val="28"/>
        </w:rPr>
      </w:pPr>
      <w:r w:rsidRPr="0038578F">
        <w:rPr>
          <w:rFonts w:ascii="Times New Roman" w:hAnsi="Times New Roman" w:cs="Times New Roman"/>
          <w:bCs/>
          <w:sz w:val="28"/>
          <w:szCs w:val="28"/>
        </w:rPr>
        <w:t>«Физическая культура».</w:t>
      </w:r>
      <w:r w:rsidRPr="0038578F">
        <w:rPr>
          <w:rFonts w:ascii="Times New Roman" w:hAnsi="Times New Roman" w:cs="Times New Roman"/>
          <w:sz w:val="28"/>
          <w:szCs w:val="28"/>
        </w:rPr>
        <w:t xml:space="preserve"> Этот предмет обеспечивает формирование личностных универсальных действий:</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38578F" w:rsidRPr="0038578F" w:rsidRDefault="0038578F" w:rsidP="00CC7DF2">
      <w:pPr>
        <w:spacing w:after="0" w:line="240" w:lineRule="auto"/>
        <w:ind w:left="-851" w:firstLine="709"/>
        <w:contextualSpacing/>
        <w:jc w:val="both"/>
        <w:rPr>
          <w:rFonts w:ascii="Times New Roman" w:hAnsi="Times New Roman" w:cs="Times New Roman"/>
          <w:sz w:val="28"/>
          <w:szCs w:val="28"/>
        </w:rPr>
      </w:pPr>
      <w:r w:rsidRPr="0038578F">
        <w:rPr>
          <w:rFonts w:ascii="Times New Roman" w:hAnsi="Times New Roman" w:cs="Times New Roman"/>
          <w:spacing w:val="2"/>
          <w:sz w:val="28"/>
          <w:szCs w:val="28"/>
        </w:rPr>
        <w:t>развитие мотивации достижения и готовности к п</w:t>
      </w:r>
      <w:r w:rsidR="00CC7DF2">
        <w:rPr>
          <w:rFonts w:ascii="Times New Roman" w:hAnsi="Times New Roman" w:cs="Times New Roman"/>
          <w:spacing w:val="2"/>
          <w:sz w:val="28"/>
          <w:szCs w:val="28"/>
        </w:rPr>
        <w:t xml:space="preserve">реодолению трудностей на основе конструктивных стратегий </w:t>
      </w:r>
      <w:r w:rsidRPr="0038578F">
        <w:rPr>
          <w:rFonts w:ascii="Times New Roman" w:hAnsi="Times New Roman" w:cs="Times New Roman"/>
          <w:sz w:val="28"/>
          <w:szCs w:val="28"/>
        </w:rPr>
        <w:t>мобилизовать свои личностные и физические ресурсы, стрессоустойчивости;</w:t>
      </w:r>
      <w:r w:rsidR="00CC7DF2">
        <w:rPr>
          <w:rFonts w:ascii="Times New Roman" w:hAnsi="Times New Roman" w:cs="Times New Roman"/>
          <w:sz w:val="28"/>
          <w:szCs w:val="28"/>
        </w:rPr>
        <w:t xml:space="preserve"> </w:t>
      </w:r>
      <w:r w:rsidRPr="0038578F">
        <w:rPr>
          <w:rFonts w:ascii="Times New Roman" w:hAnsi="Times New Roman" w:cs="Times New Roman"/>
          <w:sz w:val="28"/>
          <w:szCs w:val="28"/>
        </w:rPr>
        <w:t>освоение правил здорового и безопасного образа жизни.</w:t>
      </w:r>
    </w:p>
    <w:sectPr w:rsidR="0038578F" w:rsidRPr="0038578F" w:rsidSect="00722D5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91"/>
    <w:rsid w:val="00295211"/>
    <w:rsid w:val="0038578F"/>
    <w:rsid w:val="00A25F1E"/>
    <w:rsid w:val="00C94F03"/>
    <w:rsid w:val="00CC7DF2"/>
    <w:rsid w:val="00D66E91"/>
    <w:rsid w:val="00E42AA9"/>
    <w:rsid w:val="00FE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66E9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66E91"/>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D66E91"/>
    <w:rPr>
      <w:color w:val="000000"/>
      <w:sz w:val="20"/>
      <w:szCs w:val="20"/>
    </w:rPr>
  </w:style>
  <w:style w:type="character" w:customStyle="1" w:styleId="Heading">
    <w:name w:val="Heading"/>
    <w:uiPriority w:val="99"/>
    <w:rsid w:val="00D66E91"/>
    <w:rPr>
      <w:b/>
      <w:bCs/>
      <w:color w:val="0000FF"/>
      <w:sz w:val="20"/>
      <w:szCs w:val="20"/>
    </w:rPr>
  </w:style>
  <w:style w:type="character" w:customStyle="1" w:styleId="Subheading">
    <w:name w:val="Subheading"/>
    <w:uiPriority w:val="99"/>
    <w:rsid w:val="00D66E91"/>
    <w:rPr>
      <w:b/>
      <w:bCs/>
      <w:color w:val="000080"/>
      <w:sz w:val="20"/>
      <w:szCs w:val="20"/>
    </w:rPr>
  </w:style>
  <w:style w:type="character" w:customStyle="1" w:styleId="Keywords">
    <w:name w:val="Keywords"/>
    <w:uiPriority w:val="99"/>
    <w:rsid w:val="00D66E91"/>
    <w:rPr>
      <w:i/>
      <w:iCs/>
      <w:color w:val="800000"/>
      <w:sz w:val="20"/>
      <w:szCs w:val="20"/>
    </w:rPr>
  </w:style>
  <w:style w:type="character" w:customStyle="1" w:styleId="Jump1">
    <w:name w:val="Jump 1"/>
    <w:uiPriority w:val="99"/>
    <w:rsid w:val="00D66E91"/>
    <w:rPr>
      <w:color w:val="008000"/>
      <w:sz w:val="20"/>
      <w:szCs w:val="20"/>
      <w:u w:val="single"/>
    </w:rPr>
  </w:style>
  <w:style w:type="character" w:customStyle="1" w:styleId="Jump2">
    <w:name w:val="Jump 2"/>
    <w:uiPriority w:val="99"/>
    <w:rsid w:val="00D66E91"/>
    <w:rPr>
      <w:color w:val="008000"/>
      <w:sz w:val="20"/>
      <w:szCs w:val="20"/>
      <w:u w:val="single"/>
    </w:rPr>
  </w:style>
  <w:style w:type="paragraph" w:styleId="a3">
    <w:name w:val="Balloon Text"/>
    <w:basedOn w:val="a"/>
    <w:link w:val="a4"/>
    <w:uiPriority w:val="99"/>
    <w:semiHidden/>
    <w:unhideWhenUsed/>
    <w:rsid w:val="002952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52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66E9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66E91"/>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D66E91"/>
    <w:rPr>
      <w:color w:val="000000"/>
      <w:sz w:val="20"/>
      <w:szCs w:val="20"/>
    </w:rPr>
  </w:style>
  <w:style w:type="character" w:customStyle="1" w:styleId="Heading">
    <w:name w:val="Heading"/>
    <w:uiPriority w:val="99"/>
    <w:rsid w:val="00D66E91"/>
    <w:rPr>
      <w:b/>
      <w:bCs/>
      <w:color w:val="0000FF"/>
      <w:sz w:val="20"/>
      <w:szCs w:val="20"/>
    </w:rPr>
  </w:style>
  <w:style w:type="character" w:customStyle="1" w:styleId="Subheading">
    <w:name w:val="Subheading"/>
    <w:uiPriority w:val="99"/>
    <w:rsid w:val="00D66E91"/>
    <w:rPr>
      <w:b/>
      <w:bCs/>
      <w:color w:val="000080"/>
      <w:sz w:val="20"/>
      <w:szCs w:val="20"/>
    </w:rPr>
  </w:style>
  <w:style w:type="character" w:customStyle="1" w:styleId="Keywords">
    <w:name w:val="Keywords"/>
    <w:uiPriority w:val="99"/>
    <w:rsid w:val="00D66E91"/>
    <w:rPr>
      <w:i/>
      <w:iCs/>
      <w:color w:val="800000"/>
      <w:sz w:val="20"/>
      <w:szCs w:val="20"/>
    </w:rPr>
  </w:style>
  <w:style w:type="character" w:customStyle="1" w:styleId="Jump1">
    <w:name w:val="Jump 1"/>
    <w:uiPriority w:val="99"/>
    <w:rsid w:val="00D66E91"/>
    <w:rPr>
      <w:color w:val="008000"/>
      <w:sz w:val="20"/>
      <w:szCs w:val="20"/>
      <w:u w:val="single"/>
    </w:rPr>
  </w:style>
  <w:style w:type="character" w:customStyle="1" w:styleId="Jump2">
    <w:name w:val="Jump 2"/>
    <w:uiPriority w:val="99"/>
    <w:rsid w:val="00D66E91"/>
    <w:rPr>
      <w:color w:val="008000"/>
      <w:sz w:val="20"/>
      <w:szCs w:val="20"/>
      <w:u w:val="single"/>
    </w:rPr>
  </w:style>
  <w:style w:type="paragraph" w:styleId="a3">
    <w:name w:val="Balloon Text"/>
    <w:basedOn w:val="a"/>
    <w:link w:val="a4"/>
    <w:uiPriority w:val="99"/>
    <w:semiHidden/>
    <w:unhideWhenUsed/>
    <w:rsid w:val="002952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5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Титомир Байконур</dc:creator>
  <cp:lastModifiedBy>teacher</cp:lastModifiedBy>
  <cp:revision>2</cp:revision>
  <cp:lastPrinted>2017-01-15T17:43:00Z</cp:lastPrinted>
  <dcterms:created xsi:type="dcterms:W3CDTF">2017-01-27T08:13:00Z</dcterms:created>
  <dcterms:modified xsi:type="dcterms:W3CDTF">2017-01-27T08:13:00Z</dcterms:modified>
</cp:coreProperties>
</file>